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057FE9" w:rsidRDefault="00057FE9" w14:paraId="5F275411" w14:textId="36BB20C3">
      <w:pPr>
        <w:spacing w:after="160" w:line="259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72F44C7" wp14:editId="7768D6DB">
            <wp:simplePos x="0" y="0"/>
            <wp:positionH relativeFrom="page">
              <wp:align>center</wp:align>
            </wp:positionH>
            <wp:positionV relativeFrom="paragraph">
              <wp:posOffset>363</wp:posOffset>
            </wp:positionV>
            <wp:extent cx="9666515" cy="6838973"/>
            <wp:effectExtent l="0" t="0" r="0" b="0"/>
            <wp:wrapThrough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hrough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515" cy="683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650B312">
        <w:t>`</w:t>
      </w:r>
      <w:r>
        <w:br w:type="page"/>
      </w:r>
    </w:p>
    <w:p w:rsidR="00057FE9" w:rsidRDefault="00057FE9" w14:paraId="5A6833FC" w14:textId="0BC8A39B">
      <w:pPr>
        <w:spacing w:after="160" w:line="259" w:lineRule="auto"/>
      </w:pPr>
      <w:r>
        <w:rPr>
          <w:noProof/>
          <w:lang w:val="en-GB" w:eastAsia="en-GB"/>
        </w:rPr>
        <w:lastRenderedPageBreak/>
        <w:drawing>
          <wp:inline distT="0" distB="0" distL="0" distR="0" wp14:anchorId="600443A4" wp14:editId="0CCEDF14">
            <wp:extent cx="9724892" cy="17471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72417" cy="17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73297" w:rsidR="006758A2" w:rsidRDefault="006758A2" w14:paraId="0D695450" w14:textId="633A06E1">
      <w:pPr>
        <w:spacing w:after="160" w:line="259" w:lineRule="auto"/>
        <w:rPr>
          <w:rFonts w:ascii="Trebuchet MS" w:hAnsi="Trebuchet MS"/>
          <w:b/>
          <w:bCs/>
          <w:color w:val="5B9BD5" w:themeColor="accent5"/>
          <w:sz w:val="32"/>
          <w:szCs w:val="32"/>
        </w:rPr>
      </w:pPr>
      <w:r w:rsidRPr="00673297">
        <w:rPr>
          <w:rFonts w:ascii="Trebuchet MS" w:hAnsi="Trebuchet MS"/>
          <w:b/>
          <w:bCs/>
          <w:color w:val="5B9BD5" w:themeColor="accent5"/>
          <w:sz w:val="32"/>
          <w:szCs w:val="32"/>
        </w:rPr>
        <w:t>Event information and risk assessment approval: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2268"/>
        <w:gridCol w:w="1560"/>
        <w:gridCol w:w="962"/>
        <w:gridCol w:w="2865"/>
      </w:tblGrid>
      <w:tr w:rsidRPr="00ED79DD" w:rsidR="00BF483C" w:rsidTr="00ED79DD" w14:paraId="4139E1AB" w14:textId="77777777">
        <w:tc>
          <w:tcPr>
            <w:tcW w:w="9634" w:type="dxa"/>
            <w:gridSpan w:val="3"/>
          </w:tcPr>
          <w:p w:rsidRPr="00ED79DD" w:rsidR="00BF483C" w:rsidRDefault="00370E90" w14:paraId="444A6819" w14:textId="77777777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Event/Activity (brief description):</w:t>
            </w:r>
          </w:p>
          <w:p w:rsidRPr="00ED79DD" w:rsidR="00370E90" w:rsidP="001B2973" w:rsidRDefault="003C66BA" w14:paraId="02BBC966" w14:textId="694CF4FD">
            <w:pPr>
              <w:spacing w:after="160" w:line="259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BOLD@BRAMHOPE</w:t>
            </w:r>
            <w:proofErr w:type="spellEnd"/>
            <w:r>
              <w:rPr>
                <w:rFonts w:ascii="Trebuchet MS" w:hAnsi="Trebuchet MS"/>
              </w:rPr>
              <w:t xml:space="preserve"> COUNTY CAMP – </w:t>
            </w:r>
            <w:r w:rsidR="001B2973">
              <w:rPr>
                <w:rFonts w:ascii="Trebuchet MS" w:hAnsi="Trebuchet MS"/>
              </w:rPr>
              <w:t>Badge Workshop Activities</w:t>
            </w:r>
          </w:p>
        </w:tc>
        <w:tc>
          <w:tcPr>
            <w:tcW w:w="5387" w:type="dxa"/>
            <w:gridSpan w:val="3"/>
          </w:tcPr>
          <w:p w:rsidRPr="00ED79DD" w:rsidR="00BF483C" w:rsidRDefault="00370E90" w14:paraId="5A3F15F3" w14:textId="1301E834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Date:</w:t>
            </w:r>
            <w:r w:rsidR="003C66BA">
              <w:rPr>
                <w:rFonts w:ascii="Trebuchet MS" w:hAnsi="Trebuchet MS"/>
              </w:rPr>
              <w:t xml:space="preserve"> 26 – 29 MAY 2023</w:t>
            </w:r>
          </w:p>
        </w:tc>
      </w:tr>
      <w:tr w:rsidRPr="00ED79DD" w:rsidR="008B4402" w:rsidTr="00673297" w14:paraId="693BCD19" w14:textId="77777777">
        <w:trPr>
          <w:trHeight w:val="907"/>
        </w:trPr>
        <w:tc>
          <w:tcPr>
            <w:tcW w:w="5240" w:type="dxa"/>
          </w:tcPr>
          <w:p w:rsidRPr="00ED79DD" w:rsidR="008B4402" w:rsidRDefault="008B4402" w14:paraId="64934784" w14:textId="1B25A12B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Leader in Charge:</w:t>
            </w:r>
            <w:r w:rsidR="003C66BA">
              <w:rPr>
                <w:rFonts w:ascii="Trebuchet MS" w:hAnsi="Trebuchet MS"/>
              </w:rPr>
              <w:t xml:space="preserve"> </w:t>
            </w:r>
            <w:r w:rsidRPr="003C66BA" w:rsidR="003C66BA">
              <w:rPr>
                <w:rFonts w:ascii="Trebuchet MS" w:hAnsi="Trebuchet MS"/>
                <w:b/>
                <w:bCs/>
              </w:rPr>
              <w:t>CAROL BENNETT</w:t>
            </w:r>
          </w:p>
        </w:tc>
        <w:tc>
          <w:tcPr>
            <w:tcW w:w="2126" w:type="dxa"/>
          </w:tcPr>
          <w:p w:rsidR="008B4402" w:rsidRDefault="008B4402" w14:paraId="148F9C37" w14:textId="77777777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Total Attending:</w:t>
            </w:r>
          </w:p>
          <w:p w:rsidRPr="00ED79DD" w:rsidR="003C66BA" w:rsidRDefault="003C66BA" w14:paraId="012B9076" w14:textId="408D788C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349</w:t>
            </w:r>
          </w:p>
        </w:tc>
        <w:tc>
          <w:tcPr>
            <w:tcW w:w="2268" w:type="dxa"/>
          </w:tcPr>
          <w:p w:rsidR="008B4402" w:rsidRDefault="008B4402" w14:paraId="71313D89" w14:textId="77777777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Adults:</w:t>
            </w:r>
            <w:r w:rsidRPr="00ED79DD">
              <w:rPr>
                <w:rStyle w:val="FootnoteReference"/>
                <w:rFonts w:ascii="Trebuchet MS" w:hAnsi="Trebuchet MS"/>
              </w:rPr>
              <w:footnoteReference w:id="1"/>
            </w:r>
          </w:p>
          <w:p w:rsidRPr="00ED79DD" w:rsidR="003C66BA" w:rsidRDefault="003C66BA" w14:paraId="7F51BBDB" w14:textId="4E48161D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95</w:t>
            </w:r>
          </w:p>
        </w:tc>
        <w:tc>
          <w:tcPr>
            <w:tcW w:w="2522" w:type="dxa"/>
            <w:gridSpan w:val="2"/>
          </w:tcPr>
          <w:p w:rsidR="008B4402" w:rsidRDefault="008B4402" w14:paraId="7EFFB55B" w14:textId="77777777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Girls/Young women:</w:t>
            </w:r>
          </w:p>
          <w:p w:rsidRPr="00ED79DD" w:rsidR="003C66BA" w:rsidRDefault="003C66BA" w14:paraId="643A3E13" w14:textId="7E44AFF6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254</w:t>
            </w:r>
          </w:p>
        </w:tc>
        <w:tc>
          <w:tcPr>
            <w:tcW w:w="2865" w:type="dxa"/>
          </w:tcPr>
          <w:p w:rsidRPr="00ED79DD" w:rsidR="008B4402" w:rsidRDefault="008B4402" w14:paraId="1A3B1FB3" w14:textId="4850F0FF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General Public:</w:t>
            </w:r>
          </w:p>
        </w:tc>
      </w:tr>
      <w:tr w:rsidRPr="00ED79DD" w:rsidR="00EE5DA6" w:rsidTr="00ED79DD" w14:paraId="164B8D43" w14:textId="77777777">
        <w:tc>
          <w:tcPr>
            <w:tcW w:w="9634" w:type="dxa"/>
            <w:gridSpan w:val="3"/>
          </w:tcPr>
          <w:p w:rsidRPr="00ED79DD" w:rsidR="00EE5DA6" w:rsidRDefault="00EE5DA6" w14:paraId="5966FCDA" w14:textId="6A7F5C04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 xml:space="preserve">Consent for Event/Activity forms completed: </w:t>
            </w:r>
            <w:r w:rsidR="00CD17CE">
              <w:rPr>
                <w:rFonts w:ascii="Trebuchet MS" w:hAnsi="Trebuchet MS"/>
              </w:rPr>
              <w:tab/>
            </w:r>
            <w:r w:rsidRPr="00ED79DD">
              <w:rPr>
                <w:rFonts w:ascii="Trebuchet MS" w:hAnsi="Trebuchet MS"/>
              </w:rPr>
              <w:t>Yes</w:t>
            </w:r>
            <w:r w:rsidRPr="00ED79DD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1949731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A79">
                  <w:rPr>
                    <w:rFonts w:hint="eastAsia" w:ascii="MS Gothic" w:hAnsi="MS Gothic" w:eastAsia="MS Gothic"/>
                    <w:sz w:val="32"/>
                    <w:szCs w:val="32"/>
                  </w:rPr>
                  <w:t>☒</w:t>
                </w:r>
              </w:sdtContent>
            </w:sdt>
            <w:r w:rsidRPr="00ED79DD">
              <w:rPr>
                <w:rFonts w:ascii="Trebuchet MS" w:hAnsi="Trebuchet MS"/>
              </w:rPr>
              <w:tab/>
            </w:r>
            <w:r w:rsidRPr="00ED79DD">
              <w:rPr>
                <w:rFonts w:ascii="Trebuchet MS" w:hAnsi="Trebuchet MS"/>
              </w:rPr>
              <w:t>No</w:t>
            </w:r>
            <w:r w:rsidRPr="00ED79DD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-149124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 w:rsid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 w:rsidRPr="00ED79DD">
              <w:rPr>
                <w:rFonts w:ascii="Trebuchet MS" w:hAnsi="Trebuchet MS"/>
              </w:rPr>
              <w:tab/>
            </w:r>
            <w:r w:rsidRPr="00ED79DD">
              <w:rPr>
                <w:rFonts w:ascii="Trebuchet MS" w:hAnsi="Trebuchet MS"/>
              </w:rPr>
              <w:t>N/A</w:t>
            </w:r>
            <w:r w:rsidR="00CD17CE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810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 w:rsid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3"/>
          </w:tcPr>
          <w:p w:rsidRPr="00ED79DD" w:rsidR="00EE5DA6" w:rsidRDefault="0083504B" w14:paraId="7B8AC8F0" w14:textId="015CBBA4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Venue:</w:t>
            </w:r>
            <w:r w:rsidR="003C66BA">
              <w:rPr>
                <w:rFonts w:ascii="Trebuchet MS" w:hAnsi="Trebuchet MS"/>
              </w:rPr>
              <w:t xml:space="preserve"> </w:t>
            </w:r>
            <w:proofErr w:type="spellStart"/>
            <w:r w:rsidR="003C66BA">
              <w:rPr>
                <w:rFonts w:ascii="Trebuchet MS" w:hAnsi="Trebuchet MS"/>
              </w:rPr>
              <w:t>BRAMHOPECAMP</w:t>
            </w:r>
            <w:proofErr w:type="spellEnd"/>
            <w:r w:rsidR="003C66BA">
              <w:rPr>
                <w:rFonts w:ascii="Trebuchet MS" w:hAnsi="Trebuchet MS"/>
              </w:rPr>
              <w:t xml:space="preserve"> SITE</w:t>
            </w:r>
          </w:p>
        </w:tc>
      </w:tr>
      <w:tr w:rsidRPr="00ED79DD" w:rsidR="00370E90" w:rsidTr="00ED79DD" w14:paraId="3873769D" w14:textId="77777777">
        <w:tc>
          <w:tcPr>
            <w:tcW w:w="15021" w:type="dxa"/>
            <w:gridSpan w:val="6"/>
          </w:tcPr>
          <w:p w:rsidRPr="00ED79DD" w:rsidR="00370E90" w:rsidRDefault="004D0EA9" w14:paraId="5A598C98" w14:textId="431A9996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Instructor qualification checke</w:t>
            </w:r>
            <w:r w:rsidRPr="00ED79DD" w:rsidR="00D455B0">
              <w:rPr>
                <w:rFonts w:ascii="Trebuchet MS" w:hAnsi="Trebuchet MS"/>
              </w:rPr>
              <w:t>d</w:t>
            </w:r>
            <w:r w:rsidRPr="00421267" w:rsidR="009759EA">
              <w:rPr>
                <w:rStyle w:val="FootnoteReference"/>
                <w:rFonts w:ascii="Trebuchet MS" w:hAnsi="Trebuchet MS"/>
                <w:sz w:val="32"/>
                <w:szCs w:val="32"/>
              </w:rPr>
              <w:footnoteReference w:customMarkFollows="1" w:id="2"/>
              <w:t>*</w:t>
            </w:r>
            <w:r w:rsidRPr="00ED79DD" w:rsidR="0083504B">
              <w:rPr>
                <w:rFonts w:ascii="Trebuchet MS" w:hAnsi="Trebuchet MS"/>
              </w:rPr>
              <w:t>:</w:t>
            </w:r>
            <w:r w:rsidR="00CD17CE">
              <w:rPr>
                <w:rFonts w:ascii="Trebuchet MS" w:hAnsi="Trebuchet MS"/>
              </w:rPr>
              <w:tab/>
            </w:r>
            <w:r w:rsidR="00CD17CE">
              <w:rPr>
                <w:rFonts w:ascii="Trebuchet MS" w:hAnsi="Trebuchet MS"/>
              </w:rPr>
              <w:tab/>
            </w:r>
            <w:r w:rsidRPr="00ED79DD" w:rsidR="0083504B">
              <w:rPr>
                <w:rFonts w:ascii="Trebuchet MS" w:hAnsi="Trebuchet MS"/>
              </w:rPr>
              <w:t xml:space="preserve"> Yes</w:t>
            </w:r>
            <w:r w:rsidRPr="00ED79DD" w:rsidR="0083504B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142353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 w:rsid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 w:rsidRPr="00ED79DD" w:rsidR="0083504B">
              <w:rPr>
                <w:rFonts w:ascii="Trebuchet MS" w:hAnsi="Trebuchet MS"/>
              </w:rPr>
              <w:tab/>
            </w:r>
            <w:r w:rsidRPr="00ED79DD" w:rsidR="0083504B">
              <w:rPr>
                <w:rFonts w:ascii="Trebuchet MS" w:hAnsi="Trebuchet MS"/>
              </w:rPr>
              <w:t>No</w:t>
            </w:r>
            <w:r w:rsidRPr="00ED79DD" w:rsidR="0083504B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-18242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 w:rsid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 w:rsidRPr="00ED79DD" w:rsidR="0083504B">
              <w:rPr>
                <w:rFonts w:ascii="Trebuchet MS" w:hAnsi="Trebuchet MS"/>
              </w:rPr>
              <w:tab/>
            </w:r>
            <w:r w:rsidRPr="00ED79DD" w:rsidR="0083504B">
              <w:rPr>
                <w:rFonts w:ascii="Trebuchet MS" w:hAnsi="Trebuchet MS"/>
              </w:rPr>
              <w:t>N/A</w:t>
            </w:r>
            <w:r w:rsidR="00CD17CE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-211589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 w:rsid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Pr="00ED79DD" w:rsidR="00370E90" w:rsidTr="00ED79DD" w14:paraId="7515B535" w14:textId="77777777">
        <w:tc>
          <w:tcPr>
            <w:tcW w:w="11194" w:type="dxa"/>
            <w:gridSpan w:val="4"/>
          </w:tcPr>
          <w:p w:rsidRPr="00ED79DD" w:rsidR="00370E90" w:rsidRDefault="005326B2" w14:paraId="0546175D" w14:textId="6573BE68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  <w:b/>
                <w:bCs/>
              </w:rPr>
              <w:t>Decision</w:t>
            </w:r>
            <w:r w:rsidRPr="00ED79DD">
              <w:rPr>
                <w:rFonts w:ascii="Trebuchet MS" w:hAnsi="Trebuchet MS"/>
              </w:rPr>
              <w:t>: once all the actions are carried out</w:t>
            </w:r>
            <w:r w:rsidRPr="00ED79DD" w:rsidR="00FD0F2C">
              <w:rPr>
                <w:rFonts w:ascii="Trebuchet MS" w:hAnsi="Trebuchet MS"/>
              </w:rPr>
              <w:t xml:space="preserve"> can you eliminate or safely manage the risk of harm to ensure</w:t>
            </w:r>
            <w:r w:rsidRPr="00ED79DD" w:rsidR="00D9566F">
              <w:rPr>
                <w:rFonts w:ascii="Trebuchet MS" w:hAnsi="Trebuchet MS"/>
              </w:rPr>
              <w:t xml:space="preserve"> you can safely go ahead with this event/activity (i.e</w:t>
            </w:r>
            <w:r w:rsidR="00441C53">
              <w:rPr>
                <w:rFonts w:ascii="Trebuchet MS" w:hAnsi="Trebuchet MS"/>
              </w:rPr>
              <w:t>.</w:t>
            </w:r>
            <w:r w:rsidRPr="00ED79DD" w:rsidR="00D9566F">
              <w:rPr>
                <w:rFonts w:ascii="Trebuchet MS" w:hAnsi="Trebuchet MS"/>
              </w:rPr>
              <w:t xml:space="preserve"> have degree of challenge, harm and risk whilst being confident</w:t>
            </w:r>
            <w:r w:rsidRPr="00ED79DD" w:rsidR="00E95C89">
              <w:rPr>
                <w:rFonts w:ascii="Trebuchet MS" w:hAnsi="Trebuchet MS"/>
              </w:rPr>
              <w:t xml:space="preserve"> the control measures in place will keep girls safe).</w:t>
            </w:r>
          </w:p>
        </w:tc>
        <w:tc>
          <w:tcPr>
            <w:tcW w:w="3827" w:type="dxa"/>
            <w:gridSpan w:val="2"/>
          </w:tcPr>
          <w:p w:rsidRPr="00ED79DD" w:rsidR="00370E90" w:rsidRDefault="00B57735" w14:paraId="6CFB05AD" w14:textId="3A030EDF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Yes</w:t>
            </w:r>
            <w:r w:rsidRPr="00ED79DD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1360551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A79">
                  <w:rPr>
                    <w:rFonts w:hint="eastAsia" w:ascii="MS Gothic" w:hAnsi="MS Gothic" w:eastAsia="MS Gothic"/>
                    <w:sz w:val="32"/>
                    <w:szCs w:val="32"/>
                  </w:rPr>
                  <w:t>☒</w:t>
                </w:r>
              </w:sdtContent>
            </w:sdt>
            <w:r w:rsidRPr="00ED79DD">
              <w:rPr>
                <w:rFonts w:ascii="Trebuchet MS" w:hAnsi="Trebuchet MS"/>
              </w:rPr>
              <w:tab/>
            </w:r>
            <w:r w:rsidRPr="00ED79DD">
              <w:rPr>
                <w:rFonts w:ascii="Trebuchet MS" w:hAnsi="Trebuchet MS"/>
              </w:rPr>
              <w:t>No</w:t>
            </w:r>
            <w:r w:rsidRPr="00ED79DD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-8431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Pr="00ED79DD" w:rsidR="00370E90" w:rsidTr="00615CFE" w14:paraId="7194AF90" w14:textId="77777777">
        <w:trPr>
          <w:trHeight w:val="737"/>
        </w:trPr>
        <w:tc>
          <w:tcPr>
            <w:tcW w:w="15021" w:type="dxa"/>
            <w:gridSpan w:val="6"/>
          </w:tcPr>
          <w:p w:rsidRPr="00ED79DD" w:rsidR="00370E90" w:rsidRDefault="00E95C89" w14:paraId="5EAEC3A6" w14:textId="6E287FA5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 xml:space="preserve">If you answered ‘no’ to the above </w:t>
            </w:r>
            <w:r w:rsidRPr="00ED79DD">
              <w:rPr>
                <w:rFonts w:ascii="Trebuchet MS" w:hAnsi="Trebuchet MS"/>
                <w:i/>
                <w:iCs/>
              </w:rPr>
              <w:t>decision</w:t>
            </w:r>
            <w:r w:rsidRPr="00ED79DD">
              <w:rPr>
                <w:rFonts w:ascii="Trebuchet MS" w:hAnsi="Trebuchet MS"/>
              </w:rPr>
              <w:t xml:space="preserve"> question, please explain why:</w:t>
            </w:r>
          </w:p>
        </w:tc>
      </w:tr>
      <w:tr w:rsidRPr="00ED79DD" w:rsidR="00370E90" w:rsidTr="00673297" w14:paraId="576B4044" w14:textId="77777777">
        <w:trPr>
          <w:trHeight w:val="624"/>
        </w:trPr>
        <w:tc>
          <w:tcPr>
            <w:tcW w:w="9634" w:type="dxa"/>
            <w:gridSpan w:val="3"/>
          </w:tcPr>
          <w:p w:rsidRPr="00ED79DD" w:rsidR="00370E90" w:rsidP="000C6A79" w:rsidRDefault="00E95C89" w14:paraId="6133B14E" w14:textId="57027EC4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Risk Assessment completed by:</w:t>
            </w:r>
            <w:r w:rsidR="003C66BA">
              <w:rPr>
                <w:rFonts w:ascii="Trebuchet MS" w:hAnsi="Trebuchet MS"/>
              </w:rPr>
              <w:t xml:space="preserve"> </w:t>
            </w:r>
            <w:r w:rsidR="000C6A79">
              <w:rPr>
                <w:rFonts w:ascii="Trebuchet MS" w:hAnsi="Trebuchet MS"/>
              </w:rPr>
              <w:t>Carol Bennett</w:t>
            </w:r>
            <w:bookmarkStart w:name="_GoBack" w:id="0"/>
            <w:bookmarkEnd w:id="0"/>
          </w:p>
        </w:tc>
        <w:tc>
          <w:tcPr>
            <w:tcW w:w="5387" w:type="dxa"/>
            <w:gridSpan w:val="3"/>
          </w:tcPr>
          <w:p w:rsidRPr="00ED79DD" w:rsidR="00370E90" w:rsidP="000C6A79" w:rsidRDefault="00E95C89" w14:paraId="25A21E25" w14:textId="5A5484E0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Role:</w:t>
            </w:r>
            <w:r w:rsidR="003C66BA">
              <w:rPr>
                <w:rFonts w:ascii="Trebuchet MS" w:hAnsi="Trebuchet MS"/>
              </w:rPr>
              <w:t xml:space="preserve"> </w:t>
            </w:r>
            <w:r w:rsidR="000C6A79">
              <w:rPr>
                <w:rFonts w:ascii="Trebuchet MS" w:hAnsi="Trebuchet MS"/>
              </w:rPr>
              <w:t>Badge Workshop Lead</w:t>
            </w:r>
          </w:p>
        </w:tc>
      </w:tr>
      <w:tr w:rsidRPr="00ED79DD" w:rsidR="00370E90" w:rsidTr="00ED79DD" w14:paraId="13B153C6" w14:textId="77777777">
        <w:tc>
          <w:tcPr>
            <w:tcW w:w="11194" w:type="dxa"/>
            <w:gridSpan w:val="4"/>
          </w:tcPr>
          <w:p w:rsidRPr="00ED79DD" w:rsidR="00370E90" w:rsidRDefault="00E95C89" w14:paraId="533D2096" w14:textId="6E5F7EDA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 xml:space="preserve">Has the </w:t>
            </w:r>
            <w:r w:rsidRPr="00ED79DD" w:rsidR="006A3D40">
              <w:rPr>
                <w:rFonts w:ascii="Trebuchet MS" w:hAnsi="Trebuchet MS"/>
              </w:rPr>
              <w:t>risk assessment been shared with the leadership team?</w:t>
            </w:r>
          </w:p>
        </w:tc>
        <w:tc>
          <w:tcPr>
            <w:tcW w:w="3827" w:type="dxa"/>
            <w:gridSpan w:val="2"/>
          </w:tcPr>
          <w:p w:rsidRPr="00ED79DD" w:rsidR="00370E90" w:rsidRDefault="00B57735" w14:paraId="6B180629" w14:textId="2F30154C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Yes</w:t>
            </w:r>
            <w:r w:rsidRPr="00ED79DD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-1687276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A79">
                  <w:rPr>
                    <w:rFonts w:hint="eastAsia" w:ascii="MS Gothic" w:hAnsi="MS Gothic" w:eastAsia="MS Gothic"/>
                    <w:sz w:val="32"/>
                    <w:szCs w:val="32"/>
                  </w:rPr>
                  <w:t>☒</w:t>
                </w:r>
              </w:sdtContent>
            </w:sdt>
            <w:r w:rsidRPr="00ED79DD">
              <w:rPr>
                <w:rFonts w:ascii="Trebuchet MS" w:hAnsi="Trebuchet MS"/>
              </w:rPr>
              <w:tab/>
            </w:r>
            <w:r w:rsidRPr="00ED79DD">
              <w:rPr>
                <w:rFonts w:ascii="Trebuchet MS" w:hAnsi="Trebuchet MS"/>
              </w:rPr>
              <w:t>No</w:t>
            </w:r>
            <w:r w:rsidRPr="00ED79DD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-198006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Pr="00ED79DD" w:rsidR="005720EA" w:rsidTr="00ED79DD" w14:paraId="17603714" w14:textId="77777777">
        <w:tc>
          <w:tcPr>
            <w:tcW w:w="9634" w:type="dxa"/>
            <w:gridSpan w:val="3"/>
          </w:tcPr>
          <w:p w:rsidRPr="00ED79DD" w:rsidR="005720EA" w:rsidRDefault="005720EA" w14:paraId="08D934EB" w14:textId="5E11C422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lastRenderedPageBreak/>
              <w:t>Risk assessment due for review (must be within 12 months):</w:t>
            </w:r>
          </w:p>
        </w:tc>
        <w:tc>
          <w:tcPr>
            <w:tcW w:w="5387" w:type="dxa"/>
            <w:gridSpan w:val="3"/>
          </w:tcPr>
          <w:p w:rsidRPr="00ED79DD" w:rsidR="005720EA" w:rsidRDefault="005720EA" w14:paraId="3122994F" w14:textId="60D08E40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Date:</w:t>
            </w:r>
            <w:r w:rsidR="000C6A79">
              <w:rPr>
                <w:rFonts w:ascii="Trebuchet MS" w:hAnsi="Trebuchet MS"/>
              </w:rPr>
              <w:t xml:space="preserve"> March 2024</w:t>
            </w:r>
          </w:p>
        </w:tc>
      </w:tr>
    </w:tbl>
    <w:p w:rsidR="004C706E" w:rsidRDefault="004C706E" w14:paraId="7194BBBF" w14:textId="77777777">
      <w:pPr>
        <w:sectPr w:rsidR="004C706E" w:rsidSect="00B57735">
          <w:footnotePr>
            <w:numRestart w:val="eachSect"/>
          </w:footnotePr>
          <w:type w:val="continuous"/>
          <w:pgSz w:w="16838" w:h="11906" w:orient="landscape"/>
          <w:pgMar w:top="426" w:right="678" w:bottom="567" w:left="709" w:header="708" w:footer="855" w:gutter="0"/>
          <w:cols w:space="708"/>
          <w:docGrid w:linePitch="360"/>
        </w:sectPr>
      </w:pPr>
    </w:p>
    <w:p w:rsidR="00D864C4" w:rsidRDefault="00D864C4" w14:paraId="0FD84FB9" w14:textId="77777777"/>
    <w:tbl>
      <w:tblPr>
        <w:tblStyle w:val="TableGrid"/>
        <w:tblW w:w="16304" w:type="dxa"/>
        <w:tblInd w:w="-431" w:type="dxa"/>
        <w:tblLook w:val="04A0" w:firstRow="1" w:lastRow="0" w:firstColumn="1" w:lastColumn="0" w:noHBand="0" w:noVBand="1"/>
      </w:tblPr>
      <w:tblGrid>
        <w:gridCol w:w="2687"/>
        <w:gridCol w:w="3262"/>
        <w:gridCol w:w="3398"/>
        <w:gridCol w:w="1418"/>
        <w:gridCol w:w="1148"/>
        <w:gridCol w:w="2832"/>
        <w:gridCol w:w="1559"/>
      </w:tblGrid>
      <w:tr w:rsidR="00D70D27" w:rsidTr="25DCD36A" w14:paraId="5DC4C794" w14:textId="77777777">
        <w:trPr>
          <w:tblHeader/>
        </w:trPr>
        <w:tc>
          <w:tcPr>
            <w:tcW w:w="2687" w:type="dxa"/>
            <w:tcMar/>
            <w:vAlign w:val="center"/>
          </w:tcPr>
          <w:p w:rsidRPr="00195E0F" w:rsidR="00057FE9" w:rsidP="00057FE9" w:rsidRDefault="00057FE9" w14:paraId="0E29FF78" w14:textId="77777777">
            <w:pPr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195E0F">
              <w:rPr>
                <w:rFonts w:ascii="Poppins" w:hAnsi="Poppins" w:cs="Poppins"/>
                <w:b/>
                <w:sz w:val="22"/>
                <w:szCs w:val="22"/>
              </w:rPr>
              <w:t>Hazards</w:t>
            </w:r>
          </w:p>
          <w:p w:rsidRPr="00195E0F" w:rsidR="00057FE9" w:rsidP="003D7F37" w:rsidRDefault="00057FE9" w14:paraId="1C1B063D" w14:textId="7C3A469A">
            <w:pPr>
              <w:jc w:val="center"/>
              <w:rPr>
                <w:rFonts w:ascii="Poppins" w:hAnsi="Poppins" w:cs="Poppins"/>
              </w:rPr>
            </w:pPr>
            <w:r w:rsidRPr="00195E0F">
              <w:rPr>
                <w:rFonts w:ascii="Poppins" w:hAnsi="Poppins" w:cs="Poppins"/>
                <w:sz w:val="18"/>
                <w:szCs w:val="18"/>
              </w:rPr>
              <w:t>What could cause harm or damage?</w:t>
            </w:r>
          </w:p>
        </w:tc>
        <w:tc>
          <w:tcPr>
            <w:tcW w:w="3262" w:type="dxa"/>
            <w:tcMar/>
            <w:vAlign w:val="center"/>
          </w:tcPr>
          <w:p w:rsidRPr="00195E0F" w:rsidR="00057FE9" w:rsidP="00057FE9" w:rsidRDefault="00057FE9" w14:paraId="53CB25DB" w14:textId="62B381FF">
            <w:pPr>
              <w:rPr>
                <w:rFonts w:ascii="Poppins" w:hAnsi="Poppins" w:cs="Poppins"/>
              </w:rPr>
            </w:pPr>
            <w:r w:rsidRPr="00195E0F">
              <w:rPr>
                <w:rFonts w:ascii="Poppins" w:hAnsi="Poppins" w:cs="Poppins"/>
                <w:b/>
                <w:sz w:val="22"/>
                <w:szCs w:val="22"/>
              </w:rPr>
              <w:t>Who or what is at risk of being affected and how?</w:t>
            </w:r>
          </w:p>
        </w:tc>
        <w:tc>
          <w:tcPr>
            <w:tcW w:w="3398" w:type="dxa"/>
            <w:tcMar/>
            <w:vAlign w:val="center"/>
          </w:tcPr>
          <w:p w:rsidRPr="00195E0F" w:rsidR="00057FE9" w:rsidP="00057FE9" w:rsidRDefault="00057FE9" w14:paraId="1B8EFDD0" w14:textId="77777777">
            <w:pPr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195E0F">
              <w:rPr>
                <w:rFonts w:ascii="Poppins" w:hAnsi="Poppins" w:cs="Poppins"/>
                <w:b/>
                <w:sz w:val="22"/>
                <w:szCs w:val="22"/>
              </w:rPr>
              <w:t>What are you already doing?</w:t>
            </w:r>
          </w:p>
          <w:p w:rsidRPr="00195E0F" w:rsidR="00057FE9" w:rsidP="003D7F37" w:rsidRDefault="00057FE9" w14:paraId="33781847" w14:textId="57ABD6CC">
            <w:pPr>
              <w:jc w:val="center"/>
              <w:rPr>
                <w:rFonts w:ascii="Poppins" w:hAnsi="Poppins" w:cs="Poppins"/>
              </w:rPr>
            </w:pPr>
            <w:r w:rsidRPr="00195E0F">
              <w:rPr>
                <w:rFonts w:ascii="Poppins" w:hAnsi="Poppins" w:cs="Poppins"/>
                <w:sz w:val="18"/>
                <w:szCs w:val="18"/>
              </w:rPr>
              <w:t>How have you reduced the risk already?</w:t>
            </w:r>
          </w:p>
        </w:tc>
        <w:tc>
          <w:tcPr>
            <w:tcW w:w="1418" w:type="dxa"/>
            <w:tcMar/>
            <w:vAlign w:val="center"/>
          </w:tcPr>
          <w:p w:rsidRPr="00195E0F" w:rsidR="00057FE9" w:rsidP="00057FE9" w:rsidRDefault="00057FE9" w14:paraId="765C3FD3" w14:textId="77777777">
            <w:pPr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195E0F">
              <w:rPr>
                <w:rFonts w:ascii="Poppins" w:hAnsi="Poppins" w:cs="Poppins"/>
                <w:b/>
                <w:sz w:val="22"/>
                <w:szCs w:val="22"/>
              </w:rPr>
              <w:t>Likelihood of risk occurring</w:t>
            </w:r>
          </w:p>
          <w:p w:rsidRPr="00195E0F" w:rsidR="00057FE9" w:rsidP="003D7F37" w:rsidRDefault="00057FE9" w14:paraId="21482DD7" w14:textId="4C097B30">
            <w:pPr>
              <w:jc w:val="center"/>
              <w:rPr>
                <w:rFonts w:ascii="Poppins" w:hAnsi="Poppins" w:cs="Poppins"/>
              </w:rPr>
            </w:pPr>
            <w:r w:rsidRPr="00195E0F">
              <w:rPr>
                <w:rFonts w:ascii="Poppins" w:hAnsi="Poppins" w:cs="Poppins"/>
                <w:b/>
                <w:sz w:val="18"/>
                <w:szCs w:val="18"/>
              </w:rPr>
              <w:t>(L/M/H)</w:t>
            </w:r>
          </w:p>
        </w:tc>
        <w:tc>
          <w:tcPr>
            <w:tcW w:w="1148" w:type="dxa"/>
            <w:tcMar/>
            <w:vAlign w:val="center"/>
          </w:tcPr>
          <w:p w:rsidRPr="00195E0F" w:rsidR="00057FE9" w:rsidP="00057FE9" w:rsidRDefault="00057FE9" w14:paraId="22C7ABE4" w14:textId="77777777">
            <w:pPr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195E0F">
              <w:rPr>
                <w:rFonts w:ascii="Poppins" w:hAnsi="Poppins" w:cs="Poppins"/>
                <w:b/>
                <w:sz w:val="22"/>
                <w:szCs w:val="22"/>
              </w:rPr>
              <w:t>Severity of risk</w:t>
            </w:r>
          </w:p>
          <w:p w:rsidRPr="00195E0F" w:rsidR="00057FE9" w:rsidP="003D7F37" w:rsidRDefault="00057FE9" w14:paraId="691366F9" w14:textId="611A204B">
            <w:pPr>
              <w:jc w:val="center"/>
              <w:rPr>
                <w:rFonts w:ascii="Poppins" w:hAnsi="Poppins" w:cs="Poppins"/>
              </w:rPr>
            </w:pPr>
            <w:r w:rsidRPr="00195E0F">
              <w:rPr>
                <w:rFonts w:ascii="Poppins" w:hAnsi="Poppins" w:cs="Poppins"/>
                <w:b/>
                <w:sz w:val="18"/>
                <w:szCs w:val="18"/>
              </w:rPr>
              <w:t>(L/M/H)</w:t>
            </w:r>
          </w:p>
        </w:tc>
        <w:tc>
          <w:tcPr>
            <w:tcW w:w="2832" w:type="dxa"/>
            <w:tcMar/>
            <w:vAlign w:val="center"/>
          </w:tcPr>
          <w:p w:rsidRPr="00195E0F" w:rsidR="00057FE9" w:rsidP="00057FE9" w:rsidRDefault="00057FE9" w14:paraId="4255CE9D" w14:textId="77777777">
            <w:pPr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195E0F">
              <w:rPr>
                <w:rFonts w:ascii="Poppins" w:hAnsi="Poppins" w:cs="Poppins"/>
                <w:b/>
                <w:sz w:val="22"/>
                <w:szCs w:val="22"/>
              </w:rPr>
              <w:t>Are further controls necessary?</w:t>
            </w:r>
          </w:p>
          <w:p w:rsidRPr="00195E0F" w:rsidR="00057FE9" w:rsidP="003D7F37" w:rsidRDefault="00057FE9" w14:paraId="28623E71" w14:textId="70E4300E">
            <w:pPr>
              <w:jc w:val="center"/>
              <w:rPr>
                <w:rFonts w:ascii="Poppins" w:hAnsi="Poppins" w:cs="Poppins"/>
              </w:rPr>
            </w:pPr>
            <w:r w:rsidRPr="00195E0F">
              <w:rPr>
                <w:rFonts w:ascii="Poppins" w:hAnsi="Poppins" w:cs="Poppins"/>
                <w:sz w:val="18"/>
                <w:szCs w:val="18"/>
              </w:rPr>
              <w:t>What else needs to happen to reduce the risk to an acceptable level?</w:t>
            </w:r>
          </w:p>
        </w:tc>
        <w:tc>
          <w:tcPr>
            <w:tcW w:w="1559" w:type="dxa"/>
            <w:tcMar/>
            <w:vAlign w:val="center"/>
          </w:tcPr>
          <w:p w:rsidRPr="00195E0F" w:rsidR="00057FE9" w:rsidP="00057FE9" w:rsidRDefault="00057FE9" w14:paraId="7D146CD0" w14:textId="77777777">
            <w:pPr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195E0F">
              <w:rPr>
                <w:rFonts w:ascii="Poppins" w:hAnsi="Poppins" w:cs="Poppins"/>
                <w:b/>
                <w:sz w:val="22"/>
                <w:szCs w:val="22"/>
              </w:rPr>
              <w:t>Action by:</w:t>
            </w:r>
          </w:p>
          <w:p w:rsidRPr="00195E0F" w:rsidR="00057FE9" w:rsidP="003D7F37" w:rsidRDefault="00057FE9" w14:paraId="5C0242AD" w14:textId="139F5EC7">
            <w:pPr>
              <w:jc w:val="center"/>
              <w:rPr>
                <w:rFonts w:ascii="Poppins" w:hAnsi="Poppins" w:cs="Poppins"/>
              </w:rPr>
            </w:pPr>
            <w:r w:rsidRPr="00195E0F">
              <w:rPr>
                <w:rFonts w:ascii="Poppins" w:hAnsi="Poppins" w:cs="Poppins"/>
                <w:sz w:val="18"/>
                <w:szCs w:val="18"/>
              </w:rPr>
              <w:t>name/date</w:t>
            </w:r>
          </w:p>
        </w:tc>
      </w:tr>
      <w:tr w:rsidRPr="002D3801" w:rsidR="000C6A79" w:rsidTr="25DCD36A" w14:paraId="77EF0882" w14:textId="77777777">
        <w:trPr>
          <w:trHeight w:val="554"/>
        </w:trPr>
        <w:tc>
          <w:tcPr>
            <w:tcW w:w="2687" w:type="dxa"/>
            <w:tcMar/>
          </w:tcPr>
          <w:p w:rsidRPr="002D3801" w:rsidR="000C6A79" w:rsidP="000C6A79" w:rsidRDefault="000C6A79" w14:paraId="612965B6" w14:textId="79551D30">
            <w:pPr>
              <w:rPr>
                <w:rFonts w:ascii="Trebuchet MS" w:hAnsi="Trebuchet MS" w:cs="Poppins"/>
                <w:b/>
                <w:bCs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b/>
                <w:bCs/>
                <w:sz w:val="22"/>
                <w:szCs w:val="22"/>
              </w:rPr>
              <w:t>BADGE WORKSHOPS</w:t>
            </w:r>
          </w:p>
        </w:tc>
        <w:tc>
          <w:tcPr>
            <w:tcW w:w="13617" w:type="dxa"/>
            <w:gridSpan w:val="6"/>
            <w:tcMar/>
          </w:tcPr>
          <w:p w:rsidRPr="002D3801" w:rsidR="000C6A79" w:rsidP="00057FE9" w:rsidRDefault="000C6A79" w14:paraId="442C70C5" w14:textId="7B637020">
            <w:pPr>
              <w:rPr>
                <w:rFonts w:ascii="Trebuchet MS" w:hAnsi="Trebuchet MS" w:cs="Poppins"/>
                <w:sz w:val="22"/>
                <w:szCs w:val="22"/>
              </w:rPr>
            </w:pPr>
            <w:r w:rsidRPr="25DCD36A" w:rsidR="000C6A79">
              <w:rPr>
                <w:rFonts w:ascii="Trebuchet MS" w:hAnsi="Trebuchet MS" w:cs="Poppins"/>
                <w:sz w:val="22"/>
                <w:szCs w:val="22"/>
              </w:rPr>
              <w:t xml:space="preserve">The Badge workshops will include Upcycling, </w:t>
            </w:r>
            <w:r w:rsidRPr="25DCD36A" w:rsidR="000C6A79">
              <w:rPr>
                <w:rFonts w:ascii="Trebuchet MS" w:hAnsi="Trebuchet MS" w:cs="Poppins"/>
                <w:sz w:val="22"/>
                <w:szCs w:val="22"/>
              </w:rPr>
              <w:t>Vlogging</w:t>
            </w:r>
            <w:r w:rsidRPr="25DCD36A" w:rsidR="000C6A79">
              <w:rPr>
                <w:rFonts w:ascii="Trebuchet MS" w:hAnsi="Trebuchet MS" w:cs="Poppins"/>
                <w:sz w:val="22"/>
                <w:szCs w:val="22"/>
              </w:rPr>
              <w:t xml:space="preserve">, </w:t>
            </w:r>
            <w:r w:rsidRPr="25DCD36A" w:rsidR="000C6A79">
              <w:rPr>
                <w:rFonts w:ascii="Trebuchet MS" w:hAnsi="Trebuchet MS" w:cs="Poppins"/>
                <w:sz w:val="22"/>
                <w:szCs w:val="22"/>
              </w:rPr>
              <w:t>Backw</w:t>
            </w:r>
            <w:r w:rsidRPr="25DCD36A" w:rsidR="50B2E648">
              <w:rPr>
                <w:rFonts w:ascii="Trebuchet MS" w:hAnsi="Trebuchet MS" w:cs="Poppins"/>
                <w:sz w:val="22"/>
                <w:szCs w:val="22"/>
              </w:rPr>
              <w:t>o</w:t>
            </w:r>
            <w:r w:rsidRPr="25DCD36A" w:rsidR="000C6A79">
              <w:rPr>
                <w:rFonts w:ascii="Trebuchet MS" w:hAnsi="Trebuchet MS" w:cs="Poppins"/>
                <w:sz w:val="22"/>
                <w:szCs w:val="22"/>
              </w:rPr>
              <w:t>ods</w:t>
            </w:r>
            <w:r w:rsidRPr="25DCD36A" w:rsidR="000C6A79">
              <w:rPr>
                <w:rFonts w:ascii="Trebuchet MS" w:hAnsi="Trebuchet MS" w:cs="Poppins"/>
                <w:sz w:val="22"/>
                <w:szCs w:val="22"/>
              </w:rPr>
              <w:t xml:space="preserve"> Cooking, Mixology, Guiding History, Personal Brand, Fitness, Natural Remedies, Whittling, Investigating, </w:t>
            </w:r>
          </w:p>
        </w:tc>
      </w:tr>
      <w:tr w:rsidRPr="002D3801" w:rsidR="00D70D27" w:rsidTr="25DCD36A" w14:paraId="79A06152" w14:textId="77777777">
        <w:trPr>
          <w:trHeight w:val="1117"/>
        </w:trPr>
        <w:tc>
          <w:tcPr>
            <w:tcW w:w="2687" w:type="dxa"/>
            <w:tcMar/>
          </w:tcPr>
          <w:p w:rsidRPr="002D3801" w:rsidR="00B75E98" w:rsidP="00B75E98" w:rsidRDefault="00B75E98" w14:paraId="7E532910" w14:textId="2E82325F">
            <w:pPr>
              <w:pStyle w:val="NormalWeb"/>
              <w:rPr>
                <w:rFonts w:ascii="Trebuchet MS" w:hAnsi="Trebuchet MS" w:cs="Poppins"/>
                <w:b/>
                <w:bCs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Tables and chairs</w:t>
            </w:r>
            <w:r w:rsidRPr="002D3801" w:rsidR="000C6A79">
              <w:rPr>
                <w:rFonts w:ascii="Trebuchet MS" w:hAnsi="Trebuchet MS" w:cs="Poppins"/>
                <w:color w:val="000000"/>
                <w:sz w:val="22"/>
                <w:szCs w:val="22"/>
              </w:rPr>
              <w:t>/Benches</w:t>
            </w: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 xml:space="preserve"> (and other obstructions</w:t>
            </w:r>
            <w:r w:rsidRPr="002D3801" w:rsidR="000C6A79">
              <w:rPr>
                <w:rFonts w:ascii="Trebuchet MS" w:hAnsi="Trebuchet MS" w:cs="Poppins"/>
                <w:color w:val="000000"/>
                <w:sz w:val="22"/>
                <w:szCs w:val="22"/>
              </w:rPr>
              <w:t>)</w:t>
            </w:r>
          </w:p>
        </w:tc>
        <w:tc>
          <w:tcPr>
            <w:tcW w:w="3262" w:type="dxa"/>
            <w:tcMar/>
          </w:tcPr>
          <w:p w:rsidRPr="002D3801" w:rsidR="00B75E98" w:rsidP="00057FE9" w:rsidRDefault="00195E0F" w14:paraId="575B4C5D" w14:textId="5E0B69E7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All participants</w:t>
            </w:r>
          </w:p>
        </w:tc>
        <w:tc>
          <w:tcPr>
            <w:tcW w:w="3398" w:type="dxa"/>
            <w:tcMar/>
          </w:tcPr>
          <w:p w:rsidRPr="002D3801" w:rsidR="00B75E98" w:rsidP="00D70D27" w:rsidRDefault="00B75E98" w14:paraId="2C8BD561" w14:textId="66FFF4E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Poppins"/>
                <w:color w:val="000000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Leaders and Young Leaders oversee setting up and moving tables and chairs</w:t>
            </w:r>
            <w:r w:rsidRPr="002D3801" w:rsidR="000C6A79">
              <w:rPr>
                <w:rFonts w:ascii="Trebuchet MS" w:hAnsi="Trebuchet MS" w:cs="Poppins"/>
                <w:color w:val="000000"/>
                <w:sz w:val="22"/>
                <w:szCs w:val="22"/>
              </w:rPr>
              <w:t>/benches</w:t>
            </w: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.</w:t>
            </w:r>
          </w:p>
          <w:p w:rsidRPr="002D3801" w:rsidR="00B75E98" w:rsidP="00D70D27" w:rsidRDefault="00B75E98" w14:paraId="024094EE" w14:textId="7777777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Poppins"/>
                <w:color w:val="000000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No one carries tables alone – at least two people carry each table.</w:t>
            </w:r>
          </w:p>
          <w:p w:rsidRPr="002D3801" w:rsidR="00B75E98" w:rsidP="00D70D27" w:rsidRDefault="00B75E98" w14:paraId="75844610" w14:textId="7777777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Poppins"/>
                <w:color w:val="000000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Stack chairs facing side to the wall so they don’t fall.</w:t>
            </w:r>
          </w:p>
          <w:p w:rsidRPr="002D3801" w:rsidR="00B75E98" w:rsidP="00D70D27" w:rsidRDefault="00B75E98" w14:paraId="4554776E" w14:textId="51C4315D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Poppins"/>
                <w:color w:val="000000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Don’t stack chairs</w:t>
            </w:r>
            <w:r w:rsidRPr="002D3801" w:rsidR="00D70D27">
              <w:rPr>
                <w:rFonts w:ascii="Trebuchet MS" w:hAnsi="Trebuchet MS" w:cs="Poppins"/>
                <w:color w:val="000000"/>
                <w:sz w:val="22"/>
                <w:szCs w:val="22"/>
              </w:rPr>
              <w:t>/benches</w:t>
            </w: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 xml:space="preserve"> more than six chairs</w:t>
            </w:r>
            <w:r w:rsidRPr="002D3801" w:rsidR="00D70D27">
              <w:rPr>
                <w:rFonts w:ascii="Trebuchet MS" w:hAnsi="Trebuchet MS" w:cs="Poppins"/>
                <w:color w:val="000000"/>
                <w:sz w:val="22"/>
                <w:szCs w:val="22"/>
              </w:rPr>
              <w:t>/benches</w:t>
            </w: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 xml:space="preserve"> high.</w:t>
            </w:r>
          </w:p>
          <w:p w:rsidRPr="002D3801" w:rsidR="00B75E98" w:rsidP="00D70D27" w:rsidRDefault="00B75E98" w14:paraId="61EE1373" w14:textId="0A460EC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Poppins"/>
                <w:color w:val="000000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Leaders help with stacking and unstacking chairs</w:t>
            </w:r>
            <w:r w:rsidRPr="002D3801" w:rsidR="00D70D27">
              <w:rPr>
                <w:rFonts w:ascii="Trebuchet MS" w:hAnsi="Trebuchet MS" w:cs="Poppins"/>
                <w:color w:val="000000"/>
                <w:sz w:val="22"/>
                <w:szCs w:val="22"/>
              </w:rPr>
              <w:t>/benches</w:t>
            </w: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. No one carries more than two chairs</w:t>
            </w:r>
            <w:r w:rsidRPr="002D3801" w:rsidR="00D70D27">
              <w:rPr>
                <w:rFonts w:ascii="Trebuchet MS" w:hAnsi="Trebuchet MS" w:cs="Poppins"/>
                <w:color w:val="000000"/>
                <w:sz w:val="22"/>
                <w:szCs w:val="22"/>
              </w:rPr>
              <w:t>/one bench</w:t>
            </w: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 xml:space="preserve"> at a time.</w:t>
            </w:r>
          </w:p>
          <w:p w:rsidRPr="002D3801" w:rsidR="00B75E98" w:rsidP="00D70D27" w:rsidRDefault="00B75E98" w14:paraId="648D67DF" w14:textId="3CB163B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Leaders set out tables and chairs</w:t>
            </w:r>
            <w:r w:rsidRPr="002D3801" w:rsidR="00D70D27">
              <w:rPr>
                <w:rFonts w:ascii="Trebuchet MS" w:hAnsi="Trebuchet MS" w:cs="Poppins"/>
                <w:color w:val="000000"/>
                <w:sz w:val="22"/>
                <w:szCs w:val="22"/>
              </w:rPr>
              <w:t>/benches</w:t>
            </w: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 xml:space="preserve"> at the start of the activities, then push them against the walls until needed.</w:t>
            </w:r>
          </w:p>
        </w:tc>
        <w:tc>
          <w:tcPr>
            <w:tcW w:w="1418" w:type="dxa"/>
            <w:tcMar/>
          </w:tcPr>
          <w:p w:rsidRPr="002D3801" w:rsidR="00B75E98" w:rsidP="00057FE9" w:rsidRDefault="00195E0F" w14:paraId="1FD6B8EB" w14:textId="76EAA273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1148" w:type="dxa"/>
            <w:tcMar/>
          </w:tcPr>
          <w:p w:rsidRPr="002D3801" w:rsidR="00B75E98" w:rsidP="00057FE9" w:rsidRDefault="00195E0F" w14:paraId="0B80E039" w14:textId="22670652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2832" w:type="dxa"/>
            <w:tcMar/>
          </w:tcPr>
          <w:p w:rsidRPr="002D3801" w:rsidR="00B75E98" w:rsidP="00057FE9" w:rsidRDefault="00B75E98" w14:paraId="6A269DCE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2D3801" w:rsidR="00D34A6B" w:rsidP="00D34A6B" w:rsidRDefault="00D34A6B" w14:paraId="1D9CD6E0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All</w:t>
            </w:r>
          </w:p>
          <w:p w:rsidRPr="002D3801" w:rsidR="00B75E98" w:rsidP="00057FE9" w:rsidRDefault="00B75E98" w14:paraId="6680E364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</w:tr>
      <w:tr w:rsidRPr="002D3801" w:rsidR="00D70D27" w:rsidTr="25DCD36A" w14:paraId="38521FBD" w14:textId="77777777">
        <w:trPr>
          <w:trHeight w:val="1247"/>
        </w:trPr>
        <w:tc>
          <w:tcPr>
            <w:tcW w:w="2687" w:type="dxa"/>
            <w:tcMar/>
          </w:tcPr>
          <w:p w:rsidRPr="002D3801" w:rsidR="00057FE9" w:rsidP="00057FE9" w:rsidRDefault="000312CA" w14:paraId="2826665A" w14:textId="2D31E115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 xml:space="preserve">Craft items, scissors, </w:t>
            </w:r>
            <w:r w:rsidRPr="002D3801" w:rsidR="004C1F2B">
              <w:rPr>
                <w:rFonts w:ascii="Trebuchet MS" w:hAnsi="Trebuchet MS" w:cs="Poppins"/>
                <w:sz w:val="22"/>
                <w:szCs w:val="22"/>
              </w:rPr>
              <w:t>etc.</w:t>
            </w:r>
          </w:p>
        </w:tc>
        <w:tc>
          <w:tcPr>
            <w:tcW w:w="3262" w:type="dxa"/>
            <w:tcMar/>
          </w:tcPr>
          <w:p w:rsidRPr="002D3801" w:rsidR="00057FE9" w:rsidP="00057FE9" w:rsidRDefault="000312CA" w14:paraId="64315FBD" w14:textId="75B70A31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Participants</w:t>
            </w:r>
          </w:p>
        </w:tc>
        <w:tc>
          <w:tcPr>
            <w:tcW w:w="3398" w:type="dxa"/>
            <w:tcMar/>
          </w:tcPr>
          <w:p w:rsidRPr="002D3801" w:rsidR="00057FE9" w:rsidP="00D70D27" w:rsidRDefault="000312CA" w14:paraId="5532B5B8" w14:textId="13F2A89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The items, components, and equipment being used or made should have low risks</w:t>
            </w:r>
            <w:r w:rsidRPr="002D3801" w:rsidR="00195E0F">
              <w:rPr>
                <w:rFonts w:ascii="Trebuchet MS" w:hAnsi="Trebuchet MS" w:cs="Poppins"/>
                <w:sz w:val="22"/>
                <w:szCs w:val="22"/>
              </w:rPr>
              <w:t xml:space="preserve"> with the exception of those noted below</w:t>
            </w:r>
          </w:p>
        </w:tc>
        <w:tc>
          <w:tcPr>
            <w:tcW w:w="1418" w:type="dxa"/>
            <w:tcMar/>
          </w:tcPr>
          <w:p w:rsidRPr="002D3801" w:rsidR="00057FE9" w:rsidP="00057FE9" w:rsidRDefault="000312CA" w14:paraId="15722871" w14:textId="2A2E8FA0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1148" w:type="dxa"/>
            <w:tcMar/>
          </w:tcPr>
          <w:p w:rsidRPr="002D3801" w:rsidR="00057FE9" w:rsidP="00057FE9" w:rsidRDefault="000312CA" w14:paraId="57862D4C" w14:textId="5748BEDF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2832" w:type="dxa"/>
            <w:tcMar/>
          </w:tcPr>
          <w:p w:rsidRPr="002D3801" w:rsidR="00057FE9" w:rsidP="00057FE9" w:rsidRDefault="00057FE9" w14:paraId="5184A9EE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2D3801" w:rsidR="00D34A6B" w:rsidP="00D34A6B" w:rsidRDefault="00D34A6B" w14:paraId="24EC1164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All</w:t>
            </w:r>
          </w:p>
          <w:p w:rsidRPr="002D3801" w:rsidR="00057FE9" w:rsidP="00057FE9" w:rsidRDefault="00057FE9" w14:paraId="6977E9D2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</w:tr>
      <w:tr w:rsidRPr="002D3801" w:rsidR="00D70D27" w:rsidTr="25DCD36A" w14:paraId="00428E9B" w14:textId="77777777">
        <w:trPr>
          <w:trHeight w:val="1247"/>
        </w:trPr>
        <w:tc>
          <w:tcPr>
            <w:tcW w:w="2687" w:type="dxa"/>
            <w:tcMar/>
          </w:tcPr>
          <w:p w:rsidRPr="002D3801" w:rsidR="00B75E98" w:rsidP="00B75E98" w:rsidRDefault="00B75E98" w14:paraId="749BBF9F" w14:textId="2F70AD39">
            <w:pPr>
              <w:pStyle w:val="NormalWeb"/>
              <w:rPr>
                <w:rFonts w:ascii="Trebuchet MS" w:hAnsi="Trebuchet MS" w:cs="Poppins"/>
                <w:color w:val="000000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 xml:space="preserve">Glues and solvents </w:t>
            </w:r>
            <w:r w:rsidRPr="002D3801" w:rsidR="000A0602">
              <w:rPr>
                <w:rFonts w:ascii="Trebuchet MS" w:hAnsi="Trebuchet MS" w:cs="Poppins"/>
                <w:color w:val="000000"/>
                <w:sz w:val="22"/>
                <w:szCs w:val="22"/>
              </w:rPr>
              <w:t xml:space="preserve">(sharpie pens) </w:t>
            </w: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– inhalation or injuries from mistakes or misuse</w:t>
            </w:r>
          </w:p>
          <w:p w:rsidRPr="002D3801" w:rsidR="00B75E98" w:rsidP="00B75E98" w:rsidRDefault="00B75E98" w14:paraId="41987891" w14:textId="6D353E65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3262" w:type="dxa"/>
            <w:tcMar/>
          </w:tcPr>
          <w:p w:rsidRPr="002D3801" w:rsidR="00B75E98" w:rsidP="00B75E98" w:rsidRDefault="00B75E98" w14:paraId="11562387" w14:textId="0B9F6253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All present</w:t>
            </w:r>
          </w:p>
        </w:tc>
        <w:tc>
          <w:tcPr>
            <w:tcW w:w="3398" w:type="dxa"/>
            <w:tcMar/>
          </w:tcPr>
          <w:p w:rsidRPr="002D3801" w:rsidR="00B75E98" w:rsidP="00D70D27" w:rsidRDefault="00B75E98" w14:paraId="522FFFF4" w14:textId="7777777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Poppins"/>
                <w:color w:val="000000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Ventilate the area appropriately during use and consider using outdoors if appropriate. · Follow the manufacturer’s guidance for use.</w:t>
            </w:r>
          </w:p>
          <w:p w:rsidRPr="002D3801" w:rsidR="00B75E98" w:rsidP="00D70D27" w:rsidRDefault="00B75E98" w14:paraId="78DB9980" w14:textId="38554FD5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Poppins"/>
                <w:color w:val="000000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Collect leftover glue at the end of the activity.</w:t>
            </w:r>
          </w:p>
          <w:p w:rsidRPr="002D3801" w:rsidR="00B75E98" w:rsidP="00D70D27" w:rsidRDefault="00B75E98" w14:paraId="309DA525" w14:textId="47E6B5DC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lastRenderedPageBreak/>
              <w:t>Adults or Young Leaders supervise young people when they’re using solvents and glues – at least one adult or Young Leader for each group. · Leaders brief young people on using the chemicals safely before use.</w:t>
            </w:r>
          </w:p>
        </w:tc>
        <w:tc>
          <w:tcPr>
            <w:tcW w:w="1418" w:type="dxa"/>
            <w:tcMar/>
          </w:tcPr>
          <w:p w:rsidRPr="002D3801" w:rsidR="00B75E98" w:rsidP="00B75E98" w:rsidRDefault="00195E0F" w14:paraId="2AD551A3" w14:textId="7A8208B1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lastRenderedPageBreak/>
              <w:t>M</w:t>
            </w:r>
          </w:p>
        </w:tc>
        <w:tc>
          <w:tcPr>
            <w:tcW w:w="1148" w:type="dxa"/>
            <w:tcMar/>
          </w:tcPr>
          <w:p w:rsidRPr="002D3801" w:rsidR="00B75E98" w:rsidP="00B75E98" w:rsidRDefault="00195E0F" w14:paraId="54A9A1D8" w14:textId="69945F71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2832" w:type="dxa"/>
            <w:tcMar/>
          </w:tcPr>
          <w:p w:rsidRPr="002D3801" w:rsidR="00B75E98" w:rsidP="00B75E98" w:rsidRDefault="00B75E98" w14:paraId="0AB2CE30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2D3801" w:rsidR="00D34A6B" w:rsidP="00D34A6B" w:rsidRDefault="00D34A6B" w14:paraId="0F63DDC8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All</w:t>
            </w:r>
          </w:p>
          <w:p w:rsidRPr="002D3801" w:rsidR="00B75E98" w:rsidP="00B75E98" w:rsidRDefault="00B75E98" w14:paraId="089CBE70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</w:tr>
      <w:tr w:rsidRPr="002D3801" w:rsidR="00D70D27" w:rsidTr="25DCD36A" w14:paraId="73F4C4A3" w14:textId="77777777">
        <w:trPr>
          <w:trHeight w:val="1247"/>
        </w:trPr>
        <w:tc>
          <w:tcPr>
            <w:tcW w:w="2687" w:type="dxa"/>
            <w:tcMar/>
          </w:tcPr>
          <w:p w:rsidRPr="002D3801" w:rsidR="00057FE9" w:rsidP="000A0602" w:rsidRDefault="00552F0D" w14:paraId="14658177" w14:textId="08DC7400">
            <w:pPr>
              <w:pStyle w:val="NormalWeb"/>
              <w:rPr>
                <w:rFonts w:ascii="Trebuchet MS" w:hAnsi="Trebuchet MS" w:cs="Poppins"/>
                <w:color w:val="000000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Participant behaviour</w:t>
            </w:r>
            <w:r w:rsidRPr="002D3801" w:rsidR="000A0602">
              <w:rPr>
                <w:rFonts w:ascii="Trebuchet MS" w:hAnsi="Trebuchet MS" w:cs="Poppins"/>
                <w:color w:val="000000"/>
                <w:sz w:val="22"/>
                <w:szCs w:val="22"/>
              </w:rPr>
              <w:t xml:space="preserve"> </w:t>
            </w: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exposes group to danger or injury</w:t>
            </w:r>
          </w:p>
        </w:tc>
        <w:tc>
          <w:tcPr>
            <w:tcW w:w="3262" w:type="dxa"/>
            <w:tcMar/>
          </w:tcPr>
          <w:p w:rsidRPr="002D3801" w:rsidR="00057FE9" w:rsidP="00057FE9" w:rsidRDefault="00552F0D" w14:paraId="15246BB4" w14:textId="18B3A5C6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All participants</w:t>
            </w:r>
          </w:p>
        </w:tc>
        <w:tc>
          <w:tcPr>
            <w:tcW w:w="3398" w:type="dxa"/>
            <w:tcMar/>
          </w:tcPr>
          <w:p w:rsidRPr="002D3801" w:rsidR="00552F0D" w:rsidP="00D70D27" w:rsidRDefault="00552F0D" w14:paraId="1042D089" w14:textId="77777777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Poppins"/>
                <w:color w:val="000000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 xml:space="preserve">Participants reminded of </w:t>
            </w:r>
            <w:proofErr w:type="spellStart"/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behaviour</w:t>
            </w:r>
            <w:proofErr w:type="spellEnd"/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 xml:space="preserve"> expectations before the event via parental email</w:t>
            </w:r>
          </w:p>
          <w:p w:rsidRPr="002D3801" w:rsidR="00552F0D" w:rsidP="00D70D27" w:rsidRDefault="00552F0D" w14:paraId="72A92F9E" w14:textId="77777777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Poppins"/>
                <w:color w:val="000000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 xml:space="preserve">Participants reminded of </w:t>
            </w:r>
            <w:proofErr w:type="spellStart"/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behaviour</w:t>
            </w:r>
            <w:proofErr w:type="spellEnd"/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 xml:space="preserve"> expectations at the start of the event</w:t>
            </w:r>
          </w:p>
          <w:p w:rsidRPr="002D3801" w:rsidR="00057FE9" w:rsidP="00D70D27" w:rsidRDefault="00552F0D" w14:paraId="3144A673" w14:textId="5F94BAE8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 xml:space="preserve">Leaders to monitor </w:t>
            </w:r>
            <w:proofErr w:type="spellStart"/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behaviour</w:t>
            </w:r>
            <w:proofErr w:type="spellEnd"/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 xml:space="preserve"> and issue reminders as necessary during the event Leaders to stop the event if </w:t>
            </w:r>
            <w:proofErr w:type="spellStart"/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>behaviour</w:t>
            </w:r>
            <w:proofErr w:type="spellEnd"/>
            <w:r w:rsidRPr="002D3801">
              <w:rPr>
                <w:rFonts w:ascii="Trebuchet MS" w:hAnsi="Trebuchet MS" w:cs="Poppins"/>
                <w:color w:val="000000"/>
                <w:sz w:val="22"/>
                <w:szCs w:val="22"/>
              </w:rPr>
              <w:t xml:space="preserve"> becomes a danger to others.</w:t>
            </w:r>
          </w:p>
        </w:tc>
        <w:tc>
          <w:tcPr>
            <w:tcW w:w="1418" w:type="dxa"/>
            <w:tcMar/>
          </w:tcPr>
          <w:p w:rsidRPr="002D3801" w:rsidR="00057FE9" w:rsidP="00057FE9" w:rsidRDefault="00195E0F" w14:paraId="31B24F71" w14:textId="7C1E56AD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M</w:t>
            </w:r>
          </w:p>
        </w:tc>
        <w:tc>
          <w:tcPr>
            <w:tcW w:w="1148" w:type="dxa"/>
            <w:tcMar/>
          </w:tcPr>
          <w:p w:rsidRPr="002D3801" w:rsidR="00057FE9" w:rsidP="00057FE9" w:rsidRDefault="00195E0F" w14:paraId="209E80EA" w14:textId="32F028E1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2832" w:type="dxa"/>
            <w:tcMar/>
          </w:tcPr>
          <w:p w:rsidRPr="002D3801" w:rsidR="00057FE9" w:rsidP="00057FE9" w:rsidRDefault="00057FE9" w14:paraId="7BC442D5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2D3801" w:rsidR="00D34A6B" w:rsidP="00D34A6B" w:rsidRDefault="00D34A6B" w14:paraId="053FFAD5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All</w:t>
            </w:r>
          </w:p>
          <w:p w:rsidRPr="002D3801" w:rsidR="00057FE9" w:rsidP="00057FE9" w:rsidRDefault="00057FE9" w14:paraId="3344DD91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</w:tr>
      <w:tr w:rsidRPr="002D3801" w:rsidR="00D70D27" w:rsidTr="25DCD36A" w14:paraId="5FC69E9C" w14:textId="77777777">
        <w:trPr>
          <w:trHeight w:val="602"/>
        </w:trPr>
        <w:tc>
          <w:tcPr>
            <w:tcW w:w="2687" w:type="dxa"/>
            <w:tcMar/>
          </w:tcPr>
          <w:p w:rsidRPr="002D3801" w:rsidR="00057FE9" w:rsidP="00D70D27" w:rsidRDefault="00D70D27" w14:paraId="10288D90" w14:textId="06574F20">
            <w:pPr>
              <w:rPr>
                <w:rFonts w:ascii="Trebuchet MS" w:hAnsi="Trebuchet MS" w:cs="Poppins"/>
                <w:b/>
                <w:bCs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b/>
                <w:bCs/>
                <w:sz w:val="22"/>
                <w:szCs w:val="22"/>
              </w:rPr>
              <w:t>BACKWOODS COOKING</w:t>
            </w:r>
          </w:p>
        </w:tc>
        <w:tc>
          <w:tcPr>
            <w:tcW w:w="3262" w:type="dxa"/>
            <w:tcMar/>
          </w:tcPr>
          <w:p w:rsidRPr="002D3801" w:rsidR="00057FE9" w:rsidP="00057FE9" w:rsidRDefault="00057FE9" w14:paraId="7ECB99F6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3398" w:type="dxa"/>
            <w:tcMar/>
          </w:tcPr>
          <w:p w:rsidRPr="002D3801" w:rsidR="00057FE9" w:rsidP="00057FE9" w:rsidRDefault="00057FE9" w14:paraId="63DE6B99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1418" w:type="dxa"/>
            <w:tcMar/>
          </w:tcPr>
          <w:p w:rsidRPr="002D3801" w:rsidR="00057FE9" w:rsidP="00057FE9" w:rsidRDefault="00057FE9" w14:paraId="66D2C8E3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1148" w:type="dxa"/>
            <w:tcMar/>
          </w:tcPr>
          <w:p w:rsidRPr="002D3801" w:rsidR="00057FE9" w:rsidP="00057FE9" w:rsidRDefault="00057FE9" w14:paraId="3F71936B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2832" w:type="dxa"/>
            <w:tcMar/>
          </w:tcPr>
          <w:p w:rsidRPr="002D3801" w:rsidR="00057FE9" w:rsidP="00057FE9" w:rsidRDefault="00057FE9" w14:paraId="03313961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2D3801" w:rsidR="00057FE9" w:rsidP="00057FE9" w:rsidRDefault="00057FE9" w14:paraId="1272F8FC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</w:tr>
      <w:tr w:rsidRPr="002D3801" w:rsidR="00D70D27" w:rsidTr="25DCD36A" w14:paraId="5CD0308F" w14:textId="77777777">
        <w:trPr>
          <w:trHeight w:val="602"/>
        </w:trPr>
        <w:tc>
          <w:tcPr>
            <w:tcW w:w="2687" w:type="dxa"/>
            <w:tcMar/>
          </w:tcPr>
          <w:p w:rsidRPr="002D3801" w:rsidR="00503344" w:rsidP="00057FE9" w:rsidRDefault="00D70D27" w14:paraId="35F131A9" w14:textId="46AEDE3A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Fire</w:t>
            </w:r>
          </w:p>
        </w:tc>
        <w:tc>
          <w:tcPr>
            <w:tcW w:w="3262" w:type="dxa"/>
            <w:tcMar/>
          </w:tcPr>
          <w:p w:rsidRPr="002D3801" w:rsidR="00503344" w:rsidP="00057FE9" w:rsidRDefault="00D70D27" w14:paraId="010AF478" w14:textId="497D06AA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Risk of fire spreading, risk of burns to participants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398" w:type="dxa"/>
            <w:tcMar/>
          </w:tcPr>
          <w:p w:rsidRPr="002D3801" w:rsidR="00503344" w:rsidP="00057FE9" w:rsidRDefault="00D70D27" w14:paraId="1C514B6E" w14:textId="3C1C89C4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bdr w:val="none" w:color="auto" w:sz="0" w:space="0" w:frame="1"/>
              </w:rPr>
              <w:t>Fires to be lit in campfire circle designed for this use</w:t>
            </w:r>
          </w:p>
        </w:tc>
        <w:tc>
          <w:tcPr>
            <w:tcW w:w="1418" w:type="dxa"/>
            <w:tcMar/>
          </w:tcPr>
          <w:p w:rsidRPr="002D3801" w:rsidR="00503344" w:rsidP="00D70D27" w:rsidRDefault="00D70D27" w14:paraId="75C77866" w14:textId="0C082F1D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1148" w:type="dxa"/>
            <w:tcMar/>
          </w:tcPr>
          <w:p w:rsidRPr="002D3801" w:rsidR="00503344" w:rsidP="00D70D27" w:rsidRDefault="00D70D27" w14:paraId="0062EAAA" w14:textId="0512942E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H</w:t>
            </w:r>
          </w:p>
        </w:tc>
        <w:tc>
          <w:tcPr>
            <w:tcW w:w="2832" w:type="dxa"/>
            <w:tcMar/>
          </w:tcPr>
          <w:p w:rsidRPr="002D3801" w:rsidR="00D70D27" w:rsidP="00D70D27" w:rsidRDefault="00D70D27" w14:paraId="3204286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Segoe UI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 w:eastAsia="MS Mincho" w:cs="Segoe UI"/>
                <w:sz w:val="22"/>
                <w:szCs w:val="22"/>
              </w:rPr>
              <w:t>Bucket of water present to put out any fire spreading off fire base and to be used for initial treatment of burns.</w:t>
            </w:r>
            <w:r w:rsidRPr="002D3801">
              <w:rPr>
                <w:rStyle w:val="eop"/>
                <w:rFonts w:ascii="Trebuchet MS" w:hAnsi="Trebuchet MS" w:cs="Segoe UI"/>
                <w:sz w:val="22"/>
                <w:szCs w:val="22"/>
              </w:rPr>
              <w:t> </w:t>
            </w:r>
          </w:p>
          <w:p w:rsidRPr="002D3801" w:rsidR="00D70D27" w:rsidP="00D70D27" w:rsidRDefault="00D70D27" w14:paraId="648F7CE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Segoe UI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 w:eastAsia="MS Mincho" w:cs="Segoe UI"/>
                <w:sz w:val="22"/>
                <w:szCs w:val="22"/>
              </w:rPr>
              <w:t>Adult supervision throughout to ensure sensible behaviour and to encourage placing sticks on the fire rather than throwing them.</w:t>
            </w:r>
            <w:r w:rsidRPr="002D3801">
              <w:rPr>
                <w:rStyle w:val="eop"/>
                <w:rFonts w:ascii="Trebuchet MS" w:hAnsi="Trebuchet MS" w:cs="Segoe UI"/>
                <w:sz w:val="22"/>
                <w:szCs w:val="22"/>
              </w:rPr>
              <w:t> </w:t>
            </w:r>
          </w:p>
          <w:p w:rsidRPr="002D3801" w:rsidR="00D70D27" w:rsidP="00D70D27" w:rsidRDefault="00D70D27" w14:paraId="6FB81A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Segoe UI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 w:eastAsia="MS Mincho" w:cs="Segoe UI"/>
                <w:sz w:val="22"/>
                <w:szCs w:val="22"/>
              </w:rPr>
              <w:t xml:space="preserve">All fires to be kept to a small size and spaced around fire base if more </w:t>
            </w:r>
            <w:r w:rsidRPr="002D3801">
              <w:rPr>
                <w:rStyle w:val="normaltextrun"/>
                <w:rFonts w:ascii="Trebuchet MS" w:hAnsi="Trebuchet MS" w:eastAsia="MS Mincho" w:cs="Segoe UI"/>
                <w:sz w:val="22"/>
                <w:szCs w:val="22"/>
              </w:rPr>
              <w:lastRenderedPageBreak/>
              <w:t>than one group lighting at once.</w:t>
            </w:r>
            <w:r w:rsidRPr="002D3801">
              <w:rPr>
                <w:rStyle w:val="eop"/>
                <w:rFonts w:ascii="Trebuchet MS" w:hAnsi="Trebuchet MS" w:cs="Segoe UI"/>
                <w:sz w:val="22"/>
                <w:szCs w:val="22"/>
              </w:rPr>
              <w:t> </w:t>
            </w:r>
          </w:p>
          <w:p w:rsidRPr="002D3801" w:rsidR="00D70D27" w:rsidP="00D70D27" w:rsidRDefault="00D70D27" w14:paraId="04D8373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Segoe UI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 w:eastAsia="MS Mincho" w:cs="Segoe UI"/>
                <w:sz w:val="22"/>
                <w:szCs w:val="22"/>
              </w:rPr>
              <w:t xml:space="preserve">Long hair to be tied back and any dangling clothing removed or tucked </w:t>
            </w:r>
            <w:proofErr w:type="gramStart"/>
            <w:r w:rsidRPr="002D3801">
              <w:rPr>
                <w:rStyle w:val="normaltextrun"/>
                <w:rFonts w:ascii="Trebuchet MS" w:hAnsi="Trebuchet MS" w:eastAsia="MS Mincho" w:cs="Segoe UI"/>
                <w:sz w:val="22"/>
                <w:szCs w:val="22"/>
              </w:rPr>
              <w:t>in(</w:t>
            </w:r>
            <w:proofErr w:type="gramEnd"/>
            <w:r w:rsidRPr="002D3801">
              <w:rPr>
                <w:rStyle w:val="normaltextrun"/>
                <w:rFonts w:ascii="Trebuchet MS" w:hAnsi="Trebuchet MS" w:eastAsia="MS Mincho" w:cs="Segoe UI"/>
                <w:sz w:val="22"/>
                <w:szCs w:val="22"/>
              </w:rPr>
              <w:t>and placed on benches out of the way if removed).</w:t>
            </w:r>
            <w:r w:rsidRPr="002D3801">
              <w:rPr>
                <w:rStyle w:val="eop"/>
                <w:rFonts w:ascii="Trebuchet MS" w:hAnsi="Trebuchet MS" w:cs="Segoe UI"/>
                <w:sz w:val="22"/>
                <w:szCs w:val="22"/>
              </w:rPr>
              <w:t> </w:t>
            </w:r>
          </w:p>
          <w:p w:rsidRPr="002D3801" w:rsidR="00D70D27" w:rsidP="00D70D27" w:rsidRDefault="00D70D27" w14:paraId="75CAA26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Segoe UI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 w:eastAsia="MS Mincho" w:cs="Segoe UI"/>
                <w:sz w:val="22"/>
                <w:szCs w:val="22"/>
              </w:rPr>
              <w:t>Fire base area to be kept clear.</w:t>
            </w:r>
            <w:r w:rsidRPr="002D3801">
              <w:rPr>
                <w:rStyle w:val="eop"/>
                <w:rFonts w:ascii="Trebuchet MS" w:hAnsi="Trebuchet MS" w:cs="Segoe UI"/>
                <w:sz w:val="22"/>
                <w:szCs w:val="22"/>
              </w:rPr>
              <w:t> </w:t>
            </w:r>
          </w:p>
          <w:p w:rsidRPr="002D3801" w:rsidR="00503344" w:rsidP="00D70D27" w:rsidRDefault="00D70D27" w14:paraId="6DD13287" w14:textId="34CB67BA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 w:eastAsia="MS Mincho" w:cs="Segoe UI"/>
                <w:sz w:val="22"/>
                <w:szCs w:val="22"/>
              </w:rPr>
              <w:t>Fires not to be left unattended and to be carefully put out at the end of each session.</w:t>
            </w:r>
          </w:p>
        </w:tc>
        <w:tc>
          <w:tcPr>
            <w:tcW w:w="1559" w:type="dxa"/>
            <w:tcMar/>
          </w:tcPr>
          <w:p w:rsidRPr="002D3801" w:rsidR="00D34A6B" w:rsidP="00D34A6B" w:rsidRDefault="00D70D27" w14:paraId="02866133" w14:textId="273571F6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lastRenderedPageBreak/>
              <w:t>Leaders with group and activity during sessions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Pr="002D3801" w:rsidR="00503344" w:rsidP="00057FE9" w:rsidRDefault="00503344" w14:paraId="0D8C5CC9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</w:tr>
      <w:tr w:rsidRPr="002D3801" w:rsidR="00D70D27" w:rsidTr="25DCD36A" w14:paraId="2D5FB698" w14:textId="77777777">
        <w:trPr>
          <w:trHeight w:val="602"/>
        </w:trPr>
        <w:tc>
          <w:tcPr>
            <w:tcW w:w="2687" w:type="dxa"/>
            <w:tcMar/>
          </w:tcPr>
          <w:p w:rsidRPr="002D3801" w:rsidR="00503344" w:rsidP="00057FE9" w:rsidRDefault="00D70D27" w14:paraId="0A575751" w14:textId="273650A8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Wet Weather</w:t>
            </w:r>
          </w:p>
        </w:tc>
        <w:tc>
          <w:tcPr>
            <w:tcW w:w="3262" w:type="dxa"/>
            <w:tcMar/>
          </w:tcPr>
          <w:p w:rsidRPr="002D3801" w:rsidR="00503344" w:rsidP="00057FE9" w:rsidRDefault="00D70D27" w14:paraId="53BD61B7" w14:textId="6C3D8580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Increased difficulty for successful fire lighting.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398" w:type="dxa"/>
            <w:tcMar/>
          </w:tcPr>
          <w:p w:rsidRPr="002D3801" w:rsidR="00503344" w:rsidP="00057FE9" w:rsidRDefault="00D70D27" w14:paraId="235A9887" w14:textId="58D57490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Cotton wool and dry kindling to be split into sets for each session and stored in plastic containers to keep dry until needed.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18" w:type="dxa"/>
            <w:tcMar/>
          </w:tcPr>
          <w:p w:rsidRPr="002D3801" w:rsidR="00503344" w:rsidP="00D70D27" w:rsidRDefault="00D70D27" w14:paraId="659A2DDC" w14:textId="78F04820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1148" w:type="dxa"/>
            <w:tcMar/>
          </w:tcPr>
          <w:p w:rsidRPr="002D3801" w:rsidR="00503344" w:rsidP="00057FE9" w:rsidRDefault="00195E0F" w14:paraId="66DE4150" w14:textId="3EC34421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2832" w:type="dxa"/>
            <w:tcMar/>
          </w:tcPr>
          <w:p w:rsidRPr="002D3801" w:rsidR="00503344" w:rsidP="00057FE9" w:rsidRDefault="00D70D27" w14:paraId="777C8595" w14:textId="1C594187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In the event of wet weather, small amounts of lighting material to be given out at once while the rest kept in containers.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59" w:type="dxa"/>
            <w:tcMar/>
          </w:tcPr>
          <w:p w:rsidRPr="002D3801" w:rsidR="00D34A6B" w:rsidP="00D34A6B" w:rsidRDefault="00D70D27" w14:paraId="784B8E42" w14:textId="747F6443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Leaders with group and activity during sessions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Pr="002D3801" w:rsidR="00503344" w:rsidP="00057FE9" w:rsidRDefault="00503344" w14:paraId="7F1D9811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</w:tr>
      <w:tr w:rsidRPr="002D3801" w:rsidR="00D70D27" w:rsidTr="25DCD36A" w14:paraId="69D3E6D5" w14:textId="77777777">
        <w:trPr>
          <w:trHeight w:val="1247"/>
        </w:trPr>
        <w:tc>
          <w:tcPr>
            <w:tcW w:w="2687" w:type="dxa"/>
            <w:tcMar/>
          </w:tcPr>
          <w:p w:rsidRPr="002D3801" w:rsidR="00057FE9" w:rsidP="00057FE9" w:rsidRDefault="00BD7679" w14:paraId="61BFA6F4" w14:textId="016F1F58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Fear of lighting fire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262" w:type="dxa"/>
            <w:tcMar/>
          </w:tcPr>
          <w:p w:rsidRPr="002D3801" w:rsidR="00057FE9" w:rsidP="00057FE9" w:rsidRDefault="00BD7679" w14:paraId="1074C825" w14:textId="34C590CF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Likely to be those who haven’t previously done it or who have had a bad experience.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398" w:type="dxa"/>
            <w:tcMar/>
          </w:tcPr>
          <w:p w:rsidRPr="002D3801" w:rsidR="00057FE9" w:rsidP="00057FE9" w:rsidRDefault="00BD7679" w14:paraId="6B2EDD53" w14:textId="28D4EA4D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Groups to be accompanied by a leader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18" w:type="dxa"/>
            <w:tcMar/>
          </w:tcPr>
          <w:p w:rsidRPr="002D3801" w:rsidR="00057FE9" w:rsidP="00057FE9" w:rsidRDefault="00BD7679" w14:paraId="7FEDA798" w14:textId="75DB7C95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1148" w:type="dxa"/>
            <w:tcMar/>
          </w:tcPr>
          <w:p w:rsidRPr="002D3801" w:rsidR="00057FE9" w:rsidP="00057FE9" w:rsidRDefault="00195E0F" w14:paraId="5B436887" w14:textId="4341249C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2832" w:type="dxa"/>
            <w:tcMar/>
          </w:tcPr>
          <w:p w:rsidRPr="002D3801" w:rsidR="00057FE9" w:rsidP="00057FE9" w:rsidRDefault="00BD7679" w14:paraId="440DFC0D" w14:textId="2AB83B51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Leaders to demonstrate safe techniques including lighting away from yourself rather than towards yourself and to talk through the risks. Leaders to encourage having a go where possible but to allow people not to if they don’t want to.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59" w:type="dxa"/>
            <w:tcMar/>
          </w:tcPr>
          <w:p w:rsidRPr="002D3801" w:rsidR="00BD7679" w:rsidP="00BD7679" w:rsidRDefault="00BD7679" w14:paraId="1B0427A8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Leaders with group and activity during sessions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Pr="002D3801" w:rsidR="00D34A6B" w:rsidP="00D34A6B" w:rsidRDefault="00D34A6B" w14:paraId="059D64AE" w14:textId="62E80561">
            <w:pPr>
              <w:rPr>
                <w:rFonts w:ascii="Trebuchet MS" w:hAnsi="Trebuchet MS" w:cs="Poppins"/>
                <w:sz w:val="22"/>
                <w:szCs w:val="22"/>
              </w:rPr>
            </w:pPr>
          </w:p>
          <w:p w:rsidRPr="002D3801" w:rsidR="00057FE9" w:rsidP="00057FE9" w:rsidRDefault="00057FE9" w14:paraId="678B65F9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</w:tr>
      <w:tr w:rsidRPr="002D3801" w:rsidR="00D70D27" w:rsidTr="25DCD36A" w14:paraId="35C21472" w14:textId="77777777">
        <w:trPr>
          <w:trHeight w:val="1247"/>
        </w:trPr>
        <w:tc>
          <w:tcPr>
            <w:tcW w:w="2687" w:type="dxa"/>
            <w:tcMar/>
          </w:tcPr>
          <w:p w:rsidRPr="002D3801" w:rsidR="00B75E98" w:rsidP="00057FE9" w:rsidRDefault="00BD7679" w14:paraId="3DC61607" w14:textId="2BE55895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Food allergies, dietary requirements, food hygiene and consuming hot food.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262" w:type="dxa"/>
            <w:tcMar/>
          </w:tcPr>
          <w:p w:rsidRPr="002D3801" w:rsidR="00B75E98" w:rsidP="00057FE9" w:rsidRDefault="00BD7679" w14:paraId="7347E7E7" w14:textId="35BF3E15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Those who have allergies at risk of allergic reaction, risk of dietary requirements not being met, risk of food poisoning, risk of burns to mouth or from dripping.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398" w:type="dxa"/>
            <w:tcMar/>
          </w:tcPr>
          <w:p w:rsidRPr="002D3801" w:rsidR="00B75E98" w:rsidP="00BD7679" w:rsidRDefault="00BD7679" w14:paraId="28986F32" w14:textId="63218091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Any allergies will be listed on wrist bands, alternative options supplied to meet dietary requirements. No high risk ingredients being used (</w:t>
            </w: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noodles, pitta pizza and dampers)</w:t>
            </w: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Ingredients </w:t>
            </w: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to be kept separate to avoid cross contamination.</w:t>
            </w:r>
          </w:p>
        </w:tc>
        <w:tc>
          <w:tcPr>
            <w:tcW w:w="1418" w:type="dxa"/>
            <w:tcMar/>
          </w:tcPr>
          <w:p w:rsidRPr="002D3801" w:rsidR="00B75E98" w:rsidP="00BD7679" w:rsidRDefault="00BD7679" w14:paraId="7AEEA8C1" w14:textId="29E8D874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1148" w:type="dxa"/>
            <w:tcMar/>
          </w:tcPr>
          <w:p w:rsidRPr="002D3801" w:rsidR="00B75E98" w:rsidP="00057FE9" w:rsidRDefault="00195E0F" w14:paraId="30CCDAEB" w14:textId="1B50F295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2832" w:type="dxa"/>
            <w:tcMar/>
          </w:tcPr>
          <w:p w:rsidRPr="002D3801" w:rsidR="00B75E98" w:rsidP="00BD7679" w:rsidRDefault="00BD7679" w14:paraId="3DF724F1" w14:textId="7EE1EC03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Leaders to check for any allergies / dietary requirements before distributing. Minimal handling of food to be encouraged. Each participant only to handle own </w:t>
            </w: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food</w:t>
            </w: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. Reminders not to put hot </w:t>
            </w: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food</w:t>
            </w: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 straight in </w:t>
            </w: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mouth and to hold </w:t>
            </w: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food</w:t>
            </w: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 so that any drips don’t land on bare skin.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59" w:type="dxa"/>
            <w:tcMar/>
          </w:tcPr>
          <w:p w:rsidRPr="002D3801" w:rsidR="00BD7679" w:rsidP="00BD7679" w:rsidRDefault="00BD7679" w14:paraId="14AE7503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lastRenderedPageBreak/>
              <w:t>Leaders with group and activity during sessions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Pr="002D3801" w:rsidR="00B75E98" w:rsidP="00057FE9" w:rsidRDefault="00B75E98" w14:paraId="4D50F489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</w:tr>
      <w:tr w:rsidRPr="002D3801" w:rsidR="00BD7679" w:rsidTr="25DCD36A" w14:paraId="3B052D6F" w14:textId="77777777">
        <w:trPr>
          <w:trHeight w:val="769"/>
        </w:trPr>
        <w:tc>
          <w:tcPr>
            <w:tcW w:w="2687" w:type="dxa"/>
            <w:tcMar/>
          </w:tcPr>
          <w:p w:rsidRPr="002D3801" w:rsidR="00BD7679" w:rsidP="00BD7679" w:rsidRDefault="00BD7679" w14:paraId="014B705F" w14:textId="23A11921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ticks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for Dampers</w:t>
            </w:r>
          </w:p>
        </w:tc>
        <w:tc>
          <w:tcPr>
            <w:tcW w:w="3262" w:type="dxa"/>
            <w:tcMar/>
          </w:tcPr>
          <w:p w:rsidRPr="002D3801" w:rsidR="00BD7679" w:rsidP="00BD7679" w:rsidRDefault="00BD7679" w14:paraId="46228AB5" w14:textId="5D5D0F24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 xml:space="preserve">Risk of injury from sharp point </w:t>
            </w:r>
          </w:p>
        </w:tc>
        <w:tc>
          <w:tcPr>
            <w:tcW w:w="3398" w:type="dxa"/>
            <w:tcMar/>
          </w:tcPr>
          <w:p w:rsidRPr="002D3801" w:rsidR="00BD7679" w:rsidP="00BD7679" w:rsidRDefault="00BD7679" w14:paraId="36302350" w14:textId="561AD223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Wooden sticks to be used</w:t>
            </w:r>
            <w:r w:rsidRPr="002D3801">
              <w:rPr>
                <w:rFonts w:ascii="Trebuchet MS" w:hAnsi="Trebuchet MS" w:cs="Poppins"/>
                <w:sz w:val="22"/>
                <w:szCs w:val="22"/>
              </w:rPr>
              <w:t xml:space="preserve"> covered in foil</w:t>
            </w:r>
          </w:p>
        </w:tc>
        <w:tc>
          <w:tcPr>
            <w:tcW w:w="1418" w:type="dxa"/>
            <w:tcMar/>
          </w:tcPr>
          <w:p w:rsidRPr="002D3801" w:rsidR="00BD7679" w:rsidP="00BD7679" w:rsidRDefault="00BD7679" w14:paraId="6FC78608" w14:textId="35BF9A5F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1148" w:type="dxa"/>
            <w:tcMar/>
          </w:tcPr>
          <w:p w:rsidRPr="002D3801" w:rsidR="00BD7679" w:rsidP="00BD7679" w:rsidRDefault="00BD7679" w14:paraId="546DD62B" w14:textId="067AC26A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2832" w:type="dxa"/>
            <w:tcMar/>
          </w:tcPr>
          <w:p w:rsidRPr="002D3801" w:rsidR="00BD7679" w:rsidP="00BD7679" w:rsidRDefault="00BD7679" w14:paraId="14BE13CE" w14:textId="365530D9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Leader supervision to ensure sensible </w:t>
            </w:r>
            <w:proofErr w:type="spellStart"/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behaviour</w:t>
            </w:r>
            <w:proofErr w:type="spellEnd"/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 and suitable spacing around fire to minimize risk of catching each other with sticks.</w:t>
            </w:r>
          </w:p>
        </w:tc>
        <w:tc>
          <w:tcPr>
            <w:tcW w:w="1559" w:type="dxa"/>
            <w:tcMar/>
          </w:tcPr>
          <w:p w:rsidRPr="002D3801" w:rsidR="00BD7679" w:rsidP="00BD7679" w:rsidRDefault="00BD7679" w14:paraId="5E32D009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Leaders with group and activity during sessions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Pr="002D3801" w:rsidR="00BD7679" w:rsidP="00BD7679" w:rsidRDefault="00BD7679" w14:paraId="5B0A73B1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</w:tr>
      <w:tr w:rsidRPr="002D3801" w:rsidR="00BD7679" w:rsidTr="25DCD36A" w14:paraId="65910546" w14:textId="77777777">
        <w:trPr>
          <w:trHeight w:val="1247"/>
        </w:trPr>
        <w:tc>
          <w:tcPr>
            <w:tcW w:w="2687" w:type="dxa"/>
            <w:tcMar/>
          </w:tcPr>
          <w:p w:rsidRPr="002D3801" w:rsidR="00BD7679" w:rsidP="00BD7679" w:rsidRDefault="002D3801" w14:paraId="597E575B" w14:textId="0BBF97E1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 xml:space="preserve">Burns </w:t>
            </w:r>
          </w:p>
        </w:tc>
        <w:tc>
          <w:tcPr>
            <w:tcW w:w="3262" w:type="dxa"/>
            <w:tcMar/>
          </w:tcPr>
          <w:p w:rsidRPr="002D3801" w:rsidR="00BD7679" w:rsidP="00BD7679" w:rsidRDefault="002D3801" w14:paraId="5EEA1B91" w14:textId="1EAC7A62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Cooking in a can or retrieving food cooking in the embers</w:t>
            </w:r>
          </w:p>
        </w:tc>
        <w:tc>
          <w:tcPr>
            <w:tcW w:w="3398" w:type="dxa"/>
            <w:tcMar/>
          </w:tcPr>
          <w:p w:rsidRPr="002D3801" w:rsidR="00BD7679" w:rsidP="00FE7525" w:rsidRDefault="002D3801" w14:paraId="56307DE3" w14:textId="39F38A7A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Can to be modified with a handle and pan holders/Fire glove to be supplied. Tongs to be used to retrieve food from embers</w:t>
            </w:r>
            <w:r w:rsidR="00FE7525">
              <w:rPr>
                <w:rFonts w:ascii="Trebuchet MS" w:hAnsi="Trebuchet MS" w:cs="Poppins"/>
                <w:sz w:val="22"/>
                <w:szCs w:val="22"/>
              </w:rPr>
              <w:t xml:space="preserve">. Bucket of water available to treat burns. First Aid kit available. </w:t>
            </w:r>
          </w:p>
        </w:tc>
        <w:tc>
          <w:tcPr>
            <w:tcW w:w="1418" w:type="dxa"/>
            <w:tcMar/>
          </w:tcPr>
          <w:p w:rsidRPr="002D3801" w:rsidR="00BD7679" w:rsidP="002D3801" w:rsidRDefault="002D3801" w14:paraId="1D5A631B" w14:textId="5DE1E95C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1148" w:type="dxa"/>
            <w:tcMar/>
          </w:tcPr>
          <w:p w:rsidRPr="002D3801" w:rsidR="00BD7679" w:rsidP="002D3801" w:rsidRDefault="002D3801" w14:paraId="2F98BD07" w14:textId="008E9413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M</w:t>
            </w:r>
          </w:p>
        </w:tc>
        <w:tc>
          <w:tcPr>
            <w:tcW w:w="2832" w:type="dxa"/>
            <w:tcMar/>
          </w:tcPr>
          <w:p w:rsidRPr="002D3801" w:rsidR="00BD7679" w:rsidP="00BD7679" w:rsidRDefault="002D3801" w14:paraId="1198948E" w14:textId="50B287A5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Leader supervision to ensure sensible </w:t>
            </w:r>
            <w:proofErr w:type="spellStart"/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behaviour</w:t>
            </w:r>
            <w:proofErr w:type="spellEnd"/>
          </w:p>
        </w:tc>
        <w:tc>
          <w:tcPr>
            <w:tcW w:w="1559" w:type="dxa"/>
            <w:tcMar/>
          </w:tcPr>
          <w:p w:rsidRPr="002D3801" w:rsidR="002D3801" w:rsidP="002D3801" w:rsidRDefault="002D3801" w14:paraId="5EF4360E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Leaders with group and activity during sessions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Pr="002D3801" w:rsidR="00BD7679" w:rsidP="00BD7679" w:rsidRDefault="00BD7679" w14:paraId="4FC80AA1" w14:textId="5FB2DB95">
            <w:pPr>
              <w:rPr>
                <w:rFonts w:ascii="Trebuchet MS" w:hAnsi="Trebuchet MS" w:cs="Poppins"/>
                <w:sz w:val="22"/>
                <w:szCs w:val="22"/>
              </w:rPr>
            </w:pPr>
          </w:p>
          <w:p w:rsidRPr="002D3801" w:rsidR="00BD7679" w:rsidP="00BD7679" w:rsidRDefault="00BD7679" w14:paraId="2587CB5A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</w:tr>
      <w:tr w:rsidRPr="002D3801" w:rsidR="00FE7525" w:rsidTr="25DCD36A" w14:paraId="219CF0C4" w14:textId="77777777">
        <w:trPr>
          <w:trHeight w:val="1247"/>
        </w:trPr>
        <w:tc>
          <w:tcPr>
            <w:tcW w:w="2687" w:type="dxa"/>
            <w:tcMar/>
          </w:tcPr>
          <w:p w:rsidR="00FE7525" w:rsidP="00BD7679" w:rsidRDefault="00FE7525" w14:paraId="421F8C60" w14:textId="0F6A2BC3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Smoke</w:t>
            </w:r>
          </w:p>
        </w:tc>
        <w:tc>
          <w:tcPr>
            <w:tcW w:w="3262" w:type="dxa"/>
            <w:tcMar/>
          </w:tcPr>
          <w:p w:rsidR="00FE7525" w:rsidP="00BD7679" w:rsidRDefault="00FE7525" w14:paraId="4F591052" w14:textId="5A0D89C3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Anyone with a health condition such as Asthma</w:t>
            </w:r>
          </w:p>
        </w:tc>
        <w:tc>
          <w:tcPr>
            <w:tcW w:w="3398" w:type="dxa"/>
            <w:tcMar/>
          </w:tcPr>
          <w:p w:rsidR="00FE7525" w:rsidP="00FE7525" w:rsidRDefault="00FE7525" w14:paraId="26D404A3" w14:textId="5A51C52A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 xml:space="preserve">Check first aid information on health form, bring inhaler. Sit further away from the fire if necessary. </w:t>
            </w:r>
          </w:p>
        </w:tc>
        <w:tc>
          <w:tcPr>
            <w:tcW w:w="1418" w:type="dxa"/>
            <w:tcMar/>
          </w:tcPr>
          <w:p w:rsidR="00FE7525" w:rsidP="002D3801" w:rsidRDefault="00FE7525" w14:paraId="2EC2BBCE" w14:textId="0E05B38D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1148" w:type="dxa"/>
            <w:tcMar/>
          </w:tcPr>
          <w:p w:rsidR="00FE7525" w:rsidP="002D3801" w:rsidRDefault="00FE7525" w14:paraId="7FAB9876" w14:textId="0BC5F328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M</w:t>
            </w:r>
          </w:p>
        </w:tc>
        <w:tc>
          <w:tcPr>
            <w:tcW w:w="2832" w:type="dxa"/>
            <w:tcMar/>
          </w:tcPr>
          <w:p w:rsidRPr="002D3801" w:rsidR="00FE7525" w:rsidP="00BD7679" w:rsidRDefault="00FE7525" w14:paraId="7504E3C5" w14:textId="77777777">
            <w:pPr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Mar/>
          </w:tcPr>
          <w:p w:rsidRPr="002D3801" w:rsidR="00FE7525" w:rsidP="00FE7525" w:rsidRDefault="00FE7525" w14:paraId="6505AB31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Leaders with group and activity during sessions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Pr="002D3801" w:rsidR="00FE7525" w:rsidP="002D3801" w:rsidRDefault="00FE7525" w14:paraId="57A2F4FA" w14:textId="77777777">
            <w:pPr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Pr="002D3801" w:rsidR="00FE7525" w:rsidTr="25DCD36A" w14:paraId="43F86496" w14:textId="77777777">
        <w:trPr>
          <w:trHeight w:val="1247"/>
        </w:trPr>
        <w:tc>
          <w:tcPr>
            <w:tcW w:w="2687" w:type="dxa"/>
            <w:tcMar/>
          </w:tcPr>
          <w:p w:rsidR="00FE7525" w:rsidP="00BD7679" w:rsidRDefault="00FE7525" w14:paraId="13118D3A" w14:textId="51DAE3E2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Slips, Trips, Falls</w:t>
            </w:r>
          </w:p>
        </w:tc>
        <w:tc>
          <w:tcPr>
            <w:tcW w:w="3262" w:type="dxa"/>
            <w:tcMar/>
          </w:tcPr>
          <w:p w:rsidR="00FE7525" w:rsidP="00BD7679" w:rsidRDefault="00FE7525" w14:paraId="23639A7A" w14:textId="41EE56C1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 xml:space="preserve">All </w:t>
            </w:r>
            <w:r w:rsidR="001B2973">
              <w:rPr>
                <w:rFonts w:ascii="Trebuchet MS" w:hAnsi="Trebuchet MS" w:cs="Poppins"/>
                <w:sz w:val="22"/>
                <w:szCs w:val="22"/>
              </w:rPr>
              <w:t>participants</w:t>
            </w:r>
          </w:p>
        </w:tc>
        <w:tc>
          <w:tcPr>
            <w:tcW w:w="3398" w:type="dxa"/>
            <w:tcMar/>
          </w:tcPr>
          <w:p w:rsidR="00FE7525" w:rsidP="00BD7679" w:rsidRDefault="00FE7525" w14:paraId="3F29FAD5" w14:textId="1439E04C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Area to be kept clear. Any tree roots to be pointed out at the start of the activity</w:t>
            </w:r>
          </w:p>
        </w:tc>
        <w:tc>
          <w:tcPr>
            <w:tcW w:w="1418" w:type="dxa"/>
            <w:tcMar/>
          </w:tcPr>
          <w:p w:rsidR="00FE7525" w:rsidP="002D3801" w:rsidRDefault="00FE7525" w14:paraId="4888A647" w14:textId="0B5E7909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1148" w:type="dxa"/>
            <w:tcMar/>
          </w:tcPr>
          <w:p w:rsidR="00FE7525" w:rsidP="002D3801" w:rsidRDefault="00FE7525" w14:paraId="3D5FD706" w14:textId="4256154D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2832" w:type="dxa"/>
            <w:tcMar/>
          </w:tcPr>
          <w:p w:rsidRPr="002D3801" w:rsidR="00FE7525" w:rsidP="00BD7679" w:rsidRDefault="00FE7525" w14:paraId="20C8C3DE" w14:textId="77777777">
            <w:pPr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Mar/>
          </w:tcPr>
          <w:p w:rsidRPr="002D3801" w:rsidR="00FE7525" w:rsidP="002D3801" w:rsidRDefault="00FE7525" w14:paraId="510EE873" w14:textId="77777777">
            <w:pPr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Pr="002D3801" w:rsidR="00BD7679" w:rsidTr="25DCD36A" w14:paraId="404D70B7" w14:textId="77777777">
        <w:trPr>
          <w:trHeight w:val="539"/>
        </w:trPr>
        <w:tc>
          <w:tcPr>
            <w:tcW w:w="2687" w:type="dxa"/>
            <w:tcMar/>
          </w:tcPr>
          <w:p w:rsidRPr="002D3801" w:rsidR="00BD7679" w:rsidP="002D3801" w:rsidRDefault="002D3801" w14:paraId="3DB056A0" w14:textId="30FADDA1">
            <w:pPr>
              <w:rPr>
                <w:rFonts w:ascii="Trebuchet MS" w:hAnsi="Trebuchet MS" w:cs="Poppin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Poppins"/>
                <w:b/>
                <w:bCs/>
                <w:sz w:val="22"/>
                <w:szCs w:val="22"/>
              </w:rPr>
              <w:t>WHITTLING</w:t>
            </w:r>
          </w:p>
        </w:tc>
        <w:tc>
          <w:tcPr>
            <w:tcW w:w="3262" w:type="dxa"/>
            <w:tcMar/>
          </w:tcPr>
          <w:p w:rsidRPr="002D3801" w:rsidR="00BD7679" w:rsidP="00BD7679" w:rsidRDefault="00BD7679" w14:paraId="30F81D5B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98" w:type="dxa"/>
            <w:tcMar/>
          </w:tcPr>
          <w:p w:rsidRPr="002D3801" w:rsidR="00BD7679" w:rsidP="00BD7679" w:rsidRDefault="00BD7679" w14:paraId="398AEEBF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18" w:type="dxa"/>
            <w:tcMar/>
          </w:tcPr>
          <w:p w:rsidRPr="002D3801" w:rsidR="00BD7679" w:rsidP="00BD7679" w:rsidRDefault="00BD7679" w14:paraId="21F5E231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48" w:type="dxa"/>
            <w:tcMar/>
          </w:tcPr>
          <w:p w:rsidRPr="002D3801" w:rsidR="00BD7679" w:rsidP="00BD7679" w:rsidRDefault="00BD7679" w14:paraId="70F32C3E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2" w:type="dxa"/>
            <w:tcMar/>
          </w:tcPr>
          <w:p w:rsidRPr="002D3801" w:rsidR="00BD7679" w:rsidP="00BD7679" w:rsidRDefault="00BD7679" w14:paraId="3BF53A70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2D3801" w:rsidR="00BD7679" w:rsidP="00BD7679" w:rsidRDefault="00BD7679" w14:paraId="49CFB487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2D3801" w:rsidR="00BD7679" w:rsidTr="25DCD36A" w14:paraId="1FC06515" w14:textId="77777777">
        <w:trPr>
          <w:trHeight w:val="1247"/>
        </w:trPr>
        <w:tc>
          <w:tcPr>
            <w:tcW w:w="2687" w:type="dxa"/>
            <w:tcMar/>
          </w:tcPr>
          <w:p w:rsidRPr="002D3801" w:rsidR="00BD7679" w:rsidP="002D3801" w:rsidRDefault="002D3801" w14:paraId="3C76F23B" w14:textId="663712FA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Knife cuts</w:t>
            </w:r>
          </w:p>
        </w:tc>
        <w:tc>
          <w:tcPr>
            <w:tcW w:w="3262" w:type="dxa"/>
            <w:tcMar/>
          </w:tcPr>
          <w:p w:rsidRPr="002D3801" w:rsidR="00BD7679" w:rsidP="002D3801" w:rsidRDefault="002D3801" w14:paraId="3A37A47D" w14:textId="2351CB39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Risk of cuts from using a whittling knife</w:t>
            </w:r>
          </w:p>
        </w:tc>
        <w:tc>
          <w:tcPr>
            <w:tcW w:w="3398" w:type="dxa"/>
            <w:tcMar/>
          </w:tcPr>
          <w:p w:rsidRPr="002D3801" w:rsidR="00BD7679" w:rsidP="00B251C4" w:rsidRDefault="002D3801" w14:paraId="03AE2E33" w14:textId="7F9C89AD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 xml:space="preserve">Leather apron to be worn to protect </w:t>
            </w:r>
            <w:r w:rsidR="00B251C4">
              <w:rPr>
                <w:rFonts w:ascii="Trebuchet MS" w:hAnsi="Trebuchet MS" w:cs="Poppins"/>
                <w:sz w:val="22"/>
                <w:szCs w:val="22"/>
              </w:rPr>
              <w:t>the body.</w:t>
            </w:r>
            <w:r w:rsidRPr="002D3801" w:rsidR="00BD7679">
              <w:rPr>
                <w:rFonts w:ascii="Trebuchet MS" w:hAnsi="Trebuchet MS" w:cs="Poppins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Mar/>
          </w:tcPr>
          <w:p w:rsidRPr="002D3801" w:rsidR="00BD7679" w:rsidP="00BD7679" w:rsidRDefault="00BD7679" w14:paraId="4C2F0563" w14:textId="7EE1EFD4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1148" w:type="dxa"/>
            <w:tcMar/>
          </w:tcPr>
          <w:p w:rsidRPr="002D3801" w:rsidR="00BD7679" w:rsidP="00B251C4" w:rsidRDefault="00B251C4" w14:paraId="42EE7CE8" w14:textId="087D90EC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M</w:t>
            </w:r>
          </w:p>
        </w:tc>
        <w:tc>
          <w:tcPr>
            <w:tcW w:w="2832" w:type="dxa"/>
            <w:tcMar/>
          </w:tcPr>
          <w:p w:rsidR="00B251C4" w:rsidP="00BD7679" w:rsidRDefault="00B251C4" w14:paraId="542D6674" w14:textId="39608C14">
            <w:pPr>
              <w:rPr>
                <w:rFonts w:ascii="Trebuchet MS" w:hAnsi="Trebuchet MS" w:cs="Poppins"/>
                <w:sz w:val="22"/>
                <w:szCs w:val="22"/>
              </w:rPr>
            </w:pPr>
            <w:r w:rsidRPr="25DCD36A" w:rsidR="00B251C4">
              <w:rPr>
                <w:rFonts w:ascii="Trebuchet MS" w:hAnsi="Trebuchet MS" w:cs="Poppins"/>
                <w:sz w:val="22"/>
                <w:szCs w:val="22"/>
              </w:rPr>
              <w:t>Small group</w:t>
            </w:r>
            <w:r w:rsidRPr="25DCD36A" w:rsidR="3D10045B">
              <w:rPr>
                <w:rFonts w:ascii="Trebuchet MS" w:hAnsi="Trebuchet MS" w:cs="Poppins"/>
                <w:sz w:val="22"/>
                <w:szCs w:val="22"/>
              </w:rPr>
              <w:t>s</w:t>
            </w:r>
            <w:r w:rsidRPr="25DCD36A" w:rsidR="00B251C4">
              <w:rPr>
                <w:rFonts w:ascii="Trebuchet MS" w:hAnsi="Trebuchet MS" w:cs="Poppins"/>
                <w:sz w:val="22"/>
                <w:szCs w:val="22"/>
              </w:rPr>
              <w:t xml:space="preserve"> to undertake this activity</w:t>
            </w:r>
          </w:p>
          <w:p w:rsidR="00B251C4" w:rsidP="00BD7679" w:rsidRDefault="00B251C4" w14:paraId="378FDCAD" w14:textId="2511ADBE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Safety talk provided at the beginning of the activity.</w:t>
            </w:r>
          </w:p>
          <w:p w:rsidR="00B251C4" w:rsidP="00BD7679" w:rsidRDefault="00B251C4" w14:paraId="32432425" w14:textId="7B347A07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 xml:space="preserve">Demonstration on how to use the knife, with </w:t>
            </w:r>
            <w:r>
              <w:rPr>
                <w:rFonts w:ascii="Trebuchet MS" w:hAnsi="Trebuchet MS" w:cs="Poppins"/>
                <w:sz w:val="22"/>
                <w:szCs w:val="22"/>
              </w:rPr>
              <w:lastRenderedPageBreak/>
              <w:t>movement away from the body.</w:t>
            </w:r>
          </w:p>
          <w:p w:rsidR="00BD7679" w:rsidP="00BD7679" w:rsidRDefault="00B251C4" w14:paraId="42488ABF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Adult supervision throughout to ensure sensible behavior.</w:t>
            </w:r>
          </w:p>
          <w:p w:rsidRPr="002D3801" w:rsidR="00B251C4" w:rsidP="00BD7679" w:rsidRDefault="00B251C4" w14:paraId="523AB73B" w14:textId="273A621E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2D3801" w:rsidR="00B251C4" w:rsidP="00B251C4" w:rsidRDefault="00B251C4" w14:paraId="3B3F1985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lastRenderedPageBreak/>
              <w:t>Leaders with group and activity during sessions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Pr="002D3801" w:rsidR="00BD7679" w:rsidP="00BD7679" w:rsidRDefault="00BD7679" w14:paraId="41746D64" w14:textId="4037805E">
            <w:pPr>
              <w:rPr>
                <w:rFonts w:ascii="Trebuchet MS" w:hAnsi="Trebuchet MS" w:cs="Poppins"/>
                <w:sz w:val="22"/>
                <w:szCs w:val="22"/>
              </w:rPr>
            </w:pPr>
          </w:p>
          <w:p w:rsidRPr="002D3801" w:rsidR="00BD7679" w:rsidP="00BD7679" w:rsidRDefault="00BD7679" w14:paraId="3194424E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</w:tr>
      <w:tr w:rsidRPr="002D3801" w:rsidR="00BD7679" w:rsidTr="25DCD36A" w14:paraId="71FE767D" w14:textId="77777777">
        <w:trPr>
          <w:trHeight w:val="472"/>
        </w:trPr>
        <w:tc>
          <w:tcPr>
            <w:tcW w:w="2687" w:type="dxa"/>
            <w:tcMar/>
          </w:tcPr>
          <w:p w:rsidRPr="002D3801" w:rsidR="00BD7679" w:rsidP="00B251C4" w:rsidRDefault="00B251C4" w14:paraId="0A705142" w14:textId="0106C4E3">
            <w:pPr>
              <w:rPr>
                <w:rFonts w:ascii="Trebuchet MS" w:hAnsi="Trebuchet MS" w:cs="Poppin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Poppins"/>
                <w:b/>
                <w:bCs/>
                <w:sz w:val="22"/>
                <w:szCs w:val="22"/>
              </w:rPr>
              <w:t>MIXOLOGY</w:t>
            </w:r>
          </w:p>
        </w:tc>
        <w:tc>
          <w:tcPr>
            <w:tcW w:w="3262" w:type="dxa"/>
            <w:tcMar/>
          </w:tcPr>
          <w:p w:rsidRPr="002D3801" w:rsidR="00BD7679" w:rsidP="00BD7679" w:rsidRDefault="00BD7679" w14:paraId="11EA03EE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3398" w:type="dxa"/>
            <w:tcMar/>
          </w:tcPr>
          <w:p w:rsidRPr="002D3801" w:rsidR="00BD7679" w:rsidP="00BD7679" w:rsidRDefault="00BD7679" w14:paraId="59A588B7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1418" w:type="dxa"/>
            <w:tcMar/>
          </w:tcPr>
          <w:p w:rsidRPr="002D3801" w:rsidR="00BD7679" w:rsidP="00BD7679" w:rsidRDefault="00BD7679" w14:paraId="3E7ACAB8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1148" w:type="dxa"/>
            <w:tcMar/>
          </w:tcPr>
          <w:p w:rsidRPr="002D3801" w:rsidR="00BD7679" w:rsidP="00BD7679" w:rsidRDefault="00BD7679" w14:paraId="07BFC073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2832" w:type="dxa"/>
            <w:tcMar/>
          </w:tcPr>
          <w:p w:rsidRPr="002D3801" w:rsidR="00BD7679" w:rsidP="00BD7679" w:rsidRDefault="00BD7679" w14:paraId="6246B9D1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2D3801" w:rsidR="00BD7679" w:rsidP="00BD7679" w:rsidRDefault="00BD7679" w14:paraId="4E53700D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</w:tr>
      <w:tr w:rsidRPr="002D3801" w:rsidR="00BD7679" w:rsidTr="25DCD36A" w14:paraId="43167FA1" w14:textId="77777777">
        <w:trPr>
          <w:trHeight w:val="1247"/>
        </w:trPr>
        <w:tc>
          <w:tcPr>
            <w:tcW w:w="2687" w:type="dxa"/>
            <w:tcMar/>
          </w:tcPr>
          <w:p w:rsidRPr="002D3801" w:rsidR="00BD7679" w:rsidP="00B251C4" w:rsidRDefault="00B251C4" w14:paraId="0C358674" w14:textId="7D11AE42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Food allergies</w:t>
            </w:r>
          </w:p>
        </w:tc>
        <w:tc>
          <w:tcPr>
            <w:tcW w:w="3262" w:type="dxa"/>
            <w:tcMar/>
          </w:tcPr>
          <w:p w:rsidRPr="002D3801" w:rsidR="00BD7679" w:rsidP="00B251C4" w:rsidRDefault="00BD7679" w14:paraId="7C73C603" w14:textId="07DA6EC2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 xml:space="preserve">Participants </w:t>
            </w:r>
          </w:p>
        </w:tc>
        <w:tc>
          <w:tcPr>
            <w:tcW w:w="3398" w:type="dxa"/>
            <w:tcMar/>
          </w:tcPr>
          <w:p w:rsidRPr="00B251C4" w:rsidR="00B251C4" w:rsidP="00B251C4" w:rsidRDefault="00B251C4" w14:paraId="039A9B3A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B251C4">
              <w:rPr>
                <w:rFonts w:ascii="Trebuchet MS" w:hAnsi="Trebuchet MS" w:cs="Poppins"/>
                <w:sz w:val="22"/>
                <w:szCs w:val="22"/>
              </w:rPr>
              <w:t>All girls to wear a wristband highlighting any food allergies</w:t>
            </w:r>
          </w:p>
          <w:p w:rsidRPr="00B251C4" w:rsidR="00B251C4" w:rsidP="00B251C4" w:rsidRDefault="00B251C4" w14:paraId="5D41B259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B251C4">
              <w:rPr>
                <w:rFonts w:ascii="Trebuchet MS" w:hAnsi="Trebuchet MS" w:cs="Poppins"/>
                <w:sz w:val="22"/>
                <w:szCs w:val="22"/>
              </w:rPr>
              <w:t>Ingredients of drinks clearly identified to participants</w:t>
            </w:r>
          </w:p>
          <w:p w:rsidRPr="00B251C4" w:rsidR="00BD7679" w:rsidP="00B251C4" w:rsidRDefault="00B251C4" w14:paraId="008051F0" w14:textId="43F47565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B251C4">
              <w:rPr>
                <w:rFonts w:ascii="Trebuchet MS" w:hAnsi="Trebuchet MS" w:cs="Poppins"/>
                <w:sz w:val="22"/>
                <w:szCs w:val="22"/>
              </w:rPr>
              <w:t xml:space="preserve">Packaging available </w:t>
            </w:r>
            <w:r>
              <w:rPr>
                <w:rFonts w:ascii="Trebuchet MS" w:hAnsi="Trebuchet MS" w:cs="Poppins"/>
                <w:sz w:val="22"/>
                <w:szCs w:val="22"/>
              </w:rPr>
              <w:t>for</w:t>
            </w:r>
            <w:r w:rsidRPr="00B251C4">
              <w:rPr>
                <w:rFonts w:ascii="Trebuchet MS" w:hAnsi="Trebuchet MS" w:cs="Poppins"/>
                <w:sz w:val="22"/>
                <w:szCs w:val="22"/>
              </w:rPr>
              <w:t xml:space="preserve"> ingredients available for</w:t>
            </w:r>
            <w:r w:rsidRPr="00B251C4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/>
          </w:tcPr>
          <w:p w:rsidRPr="002D3801" w:rsidR="00BD7679" w:rsidP="00BD7679" w:rsidRDefault="00BD7679" w14:paraId="55D40694" w14:textId="11D37F2B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1148" w:type="dxa"/>
            <w:tcMar/>
          </w:tcPr>
          <w:p w:rsidRPr="002D3801" w:rsidR="00BD7679" w:rsidP="00BD7679" w:rsidRDefault="00BD7679" w14:paraId="420D43EB" w14:textId="79C244B9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2832" w:type="dxa"/>
            <w:tcMar/>
          </w:tcPr>
          <w:p w:rsidRPr="002D3801" w:rsidR="00BD7679" w:rsidP="00BD7679" w:rsidRDefault="00BD7679" w14:paraId="11F35FBF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2D3801" w:rsidR="00B251C4" w:rsidP="00B251C4" w:rsidRDefault="00B251C4" w14:paraId="18533A25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Style w:val="normaltextrun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Leaders with group and activity during sessions</w:t>
            </w:r>
            <w:r w:rsidRPr="002D3801">
              <w:rPr>
                <w:rStyle w:val="eop"/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Pr="002D3801" w:rsidR="00BD7679" w:rsidP="00BD7679" w:rsidRDefault="00BD7679" w14:paraId="40ACDFE7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</w:tr>
      <w:tr w:rsidRPr="002D3801" w:rsidR="00BD7679" w:rsidTr="25DCD36A" w14:paraId="5285096C" w14:textId="77777777">
        <w:trPr>
          <w:trHeight w:val="446"/>
        </w:trPr>
        <w:tc>
          <w:tcPr>
            <w:tcW w:w="2687" w:type="dxa"/>
            <w:tcMar/>
          </w:tcPr>
          <w:p w:rsidRPr="002D3801" w:rsidR="00BD7679" w:rsidP="00FE7525" w:rsidRDefault="00FE7525" w14:paraId="28A89496" w14:textId="720C7CE4">
            <w:pPr>
              <w:rPr>
                <w:rFonts w:ascii="Trebuchet MS" w:hAnsi="Trebuchet MS" w:cs="Poppin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Poppins"/>
                <w:b/>
                <w:bCs/>
                <w:sz w:val="22"/>
                <w:szCs w:val="22"/>
              </w:rPr>
              <w:t>UPCYCLING &amp; HISTORY OF GUIDING</w:t>
            </w:r>
          </w:p>
        </w:tc>
        <w:tc>
          <w:tcPr>
            <w:tcW w:w="3262" w:type="dxa"/>
            <w:tcMar/>
          </w:tcPr>
          <w:p w:rsidRPr="002D3801" w:rsidR="00BD7679" w:rsidP="00BD7679" w:rsidRDefault="00BD7679" w14:paraId="6658F99C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3398" w:type="dxa"/>
            <w:tcMar/>
          </w:tcPr>
          <w:p w:rsidRPr="002D3801" w:rsidR="00BD7679" w:rsidP="00BD7679" w:rsidRDefault="00BD7679" w14:paraId="7E6CBB92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1418" w:type="dxa"/>
            <w:tcMar/>
          </w:tcPr>
          <w:p w:rsidRPr="002D3801" w:rsidR="00BD7679" w:rsidP="00BD7679" w:rsidRDefault="00BD7679" w14:paraId="2C64D171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1148" w:type="dxa"/>
            <w:tcMar/>
          </w:tcPr>
          <w:p w:rsidRPr="002D3801" w:rsidR="00BD7679" w:rsidP="00BD7679" w:rsidRDefault="00BD7679" w14:paraId="32C3AA34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2832" w:type="dxa"/>
            <w:tcMar/>
          </w:tcPr>
          <w:p w:rsidRPr="002D3801" w:rsidR="00BD7679" w:rsidP="00BD7679" w:rsidRDefault="00BD7679" w14:paraId="176551AD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2D3801" w:rsidR="00BD7679" w:rsidP="00BD7679" w:rsidRDefault="00BD7679" w14:paraId="24FB29F3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</w:tr>
      <w:tr w:rsidRPr="002D3801" w:rsidR="00BD7679" w:rsidTr="25DCD36A" w14:paraId="15EEEECE" w14:textId="77777777">
        <w:trPr>
          <w:trHeight w:val="1247"/>
        </w:trPr>
        <w:tc>
          <w:tcPr>
            <w:tcW w:w="2687" w:type="dxa"/>
            <w:tcMar/>
          </w:tcPr>
          <w:p w:rsidRPr="002D3801" w:rsidR="00BD7679" w:rsidP="00FE7525" w:rsidRDefault="00FE7525" w14:paraId="454F98EB" w14:textId="3D321D48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Needles &amp; Pins</w:t>
            </w:r>
          </w:p>
        </w:tc>
        <w:tc>
          <w:tcPr>
            <w:tcW w:w="3262" w:type="dxa"/>
            <w:tcMar/>
          </w:tcPr>
          <w:p w:rsidRPr="002D3801" w:rsidR="00BD7679" w:rsidP="00BD7679" w:rsidRDefault="00BD7679" w14:paraId="19AA58DF" w14:textId="6C03424F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>Participants</w:t>
            </w:r>
            <w:r w:rsidR="00FE7525">
              <w:rPr>
                <w:rFonts w:ascii="Trebuchet MS" w:hAnsi="Trebuchet MS" w:cs="Poppins"/>
                <w:sz w:val="22"/>
                <w:szCs w:val="22"/>
              </w:rPr>
              <w:t xml:space="preserve"> receiving stick pin injuries from using needles &amp; pins</w:t>
            </w:r>
          </w:p>
        </w:tc>
        <w:tc>
          <w:tcPr>
            <w:tcW w:w="3398" w:type="dxa"/>
            <w:tcMar/>
          </w:tcPr>
          <w:p w:rsidRPr="002D3801" w:rsidR="00BD7679" w:rsidP="001B2973" w:rsidRDefault="00BD7679" w14:paraId="37203343" w14:textId="3D661F9B">
            <w:pPr>
              <w:rPr>
                <w:rFonts w:ascii="Trebuchet MS" w:hAnsi="Trebuchet MS" w:cs="Poppins"/>
                <w:sz w:val="22"/>
                <w:szCs w:val="22"/>
              </w:rPr>
            </w:pPr>
            <w:r w:rsidRPr="002D3801">
              <w:rPr>
                <w:rFonts w:ascii="Trebuchet MS" w:hAnsi="Trebuchet MS" w:cs="Poppins"/>
                <w:sz w:val="22"/>
                <w:szCs w:val="22"/>
              </w:rPr>
              <w:t xml:space="preserve">Participants to be made aware </w:t>
            </w:r>
            <w:r w:rsidR="00FE7525">
              <w:rPr>
                <w:rFonts w:ascii="Trebuchet MS" w:hAnsi="Trebuchet MS" w:cs="Poppins"/>
                <w:sz w:val="22"/>
                <w:szCs w:val="22"/>
              </w:rPr>
              <w:t>of the danger and to proceed carefully.</w:t>
            </w:r>
            <w:r w:rsidRPr="002D3801" w:rsidR="001B2973">
              <w:rPr>
                <w:rFonts w:ascii="Trebuchet MS" w:hAnsi="Trebuchet MS" w:cs="Poppins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Mar/>
          </w:tcPr>
          <w:p w:rsidRPr="002D3801" w:rsidR="00BD7679" w:rsidP="00BD7679" w:rsidRDefault="001B2973" w14:paraId="695B596B" w14:textId="11D75919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1148" w:type="dxa"/>
            <w:tcMar/>
          </w:tcPr>
          <w:p w:rsidRPr="002D3801" w:rsidR="00BD7679" w:rsidP="00BD7679" w:rsidRDefault="001B2973" w14:paraId="70825408" w14:textId="0D81DB1E">
            <w:pPr>
              <w:rPr>
                <w:rFonts w:ascii="Trebuchet MS" w:hAnsi="Trebuchet MS" w:cs="Poppins"/>
                <w:sz w:val="22"/>
                <w:szCs w:val="22"/>
              </w:rPr>
            </w:pPr>
            <w:r>
              <w:rPr>
                <w:rFonts w:ascii="Trebuchet MS" w:hAnsi="Trebuchet MS" w:cs="Poppins"/>
                <w:sz w:val="22"/>
                <w:szCs w:val="22"/>
              </w:rPr>
              <w:t>L</w:t>
            </w:r>
          </w:p>
        </w:tc>
        <w:tc>
          <w:tcPr>
            <w:tcW w:w="2832" w:type="dxa"/>
            <w:tcMar/>
          </w:tcPr>
          <w:p w:rsidRPr="002D3801" w:rsidR="00BD7679" w:rsidP="00BD7679" w:rsidRDefault="00BD7679" w14:paraId="52DEA1E7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2D3801" w:rsidR="00BD7679" w:rsidP="00BD7679" w:rsidRDefault="00BD7679" w14:paraId="491A3C16" w14:textId="49BFC8DE">
            <w:pPr>
              <w:rPr>
                <w:rFonts w:ascii="Trebuchet MS" w:hAnsi="Trebuchet MS" w:cs="Poppins"/>
                <w:sz w:val="22"/>
                <w:szCs w:val="22"/>
              </w:rPr>
            </w:pPr>
          </w:p>
          <w:p w:rsidRPr="002D3801" w:rsidR="00BD7679" w:rsidP="00BD7679" w:rsidRDefault="00BD7679" w14:paraId="41F60371" w14:textId="77777777">
            <w:pPr>
              <w:rPr>
                <w:rFonts w:ascii="Trebuchet MS" w:hAnsi="Trebuchet MS" w:cs="Poppins"/>
                <w:sz w:val="22"/>
                <w:szCs w:val="22"/>
              </w:rPr>
            </w:pPr>
          </w:p>
        </w:tc>
      </w:tr>
    </w:tbl>
    <w:p w:rsidRPr="002D3801" w:rsidR="00187AB7" w:rsidP="00057FE9" w:rsidRDefault="00187AB7" w14:paraId="447C0D7C" w14:textId="77777777">
      <w:pPr>
        <w:rPr>
          <w:rFonts w:ascii="Trebuchet MS" w:hAnsi="Trebuchet MS"/>
          <w:sz w:val="22"/>
          <w:szCs w:val="22"/>
        </w:rPr>
      </w:pPr>
    </w:p>
    <w:sectPr w:rsidRPr="002D3801" w:rsidR="00187AB7" w:rsidSect="004C706E">
      <w:footnotePr>
        <w:numFmt w:val="chicago"/>
        <w:numRestart w:val="eachSect"/>
      </w:footnotePr>
      <w:pgSz w:w="16838" w:h="11906" w:orient="landscape"/>
      <w:pgMar w:top="426" w:right="144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EF" w:rsidP="00057FE9" w:rsidRDefault="00A932EF" w14:paraId="6C4E0835" w14:textId="77777777">
      <w:r>
        <w:separator/>
      </w:r>
    </w:p>
  </w:endnote>
  <w:endnote w:type="continuationSeparator" w:id="0">
    <w:p w:rsidR="00A932EF" w:rsidP="00057FE9" w:rsidRDefault="00A932EF" w14:paraId="25BB68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EF" w:rsidP="00057FE9" w:rsidRDefault="00A932EF" w14:paraId="2A06CE23" w14:textId="77777777">
      <w:r>
        <w:separator/>
      </w:r>
    </w:p>
  </w:footnote>
  <w:footnote w:type="continuationSeparator" w:id="0">
    <w:p w:rsidR="00A932EF" w:rsidP="00057FE9" w:rsidRDefault="00A932EF" w14:paraId="57061704" w14:textId="77777777">
      <w:r>
        <w:continuationSeparator/>
      </w:r>
    </w:p>
  </w:footnote>
  <w:footnote w:id="1">
    <w:p w:rsidRPr="00533422" w:rsidR="008B4402" w:rsidRDefault="008B4402" w14:paraId="733BA46F" w14:textId="7A15223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Adult refers to adult volunteers who are part of the event/activity delivery team</w:t>
      </w:r>
      <w:r w:rsidR="00960844">
        <w:tab/>
      </w:r>
      <w:r w:rsidR="00960844">
        <w:tab/>
      </w:r>
    </w:p>
  </w:footnote>
  <w:footnote w:id="2">
    <w:p w:rsidRPr="009759EA" w:rsidR="009759EA" w:rsidRDefault="009759EA" w14:paraId="2CE827DD" w14:textId="77855F79">
      <w:pPr>
        <w:pStyle w:val="FootnoteText"/>
        <w:rPr>
          <w:lang w:val="en-GB"/>
        </w:rPr>
      </w:pPr>
      <w:r w:rsidRPr="009759EA">
        <w:rPr>
          <w:rStyle w:val="FootnoteReference"/>
          <w:rFonts w:ascii="Symbol" w:hAnsi="Symbol" w:eastAsia="Symbol" w:cs="Symbol"/>
        </w:rPr>
        <w:t></w:t>
      </w:r>
      <w:r>
        <w:t xml:space="preserve"> </w:t>
      </w:r>
      <w:r w:rsidR="008D2644">
        <w:rPr>
          <w:lang w:val="en-GB"/>
        </w:rPr>
        <w:t xml:space="preserve">Refer to the Activities Finder for information about instructor </w:t>
      </w:r>
      <w:r w:rsidR="00C56613">
        <w:rPr>
          <w:lang w:val="en-GB"/>
        </w:rPr>
        <w:t>qualifications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F72D8"/>
    <w:multiLevelType w:val="hybridMultilevel"/>
    <w:tmpl w:val="366E86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5961B8"/>
    <w:multiLevelType w:val="hybridMultilevel"/>
    <w:tmpl w:val="3F946D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29D7C5C"/>
    <w:multiLevelType w:val="hybridMultilevel"/>
    <w:tmpl w:val="4B788C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D4429D5"/>
    <w:multiLevelType w:val="hybridMultilevel"/>
    <w:tmpl w:val="BEFA0C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C4A7884"/>
    <w:multiLevelType w:val="hybridMultilevel"/>
    <w:tmpl w:val="877630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RiskLevelWizardText" w:val="Atkins Baseline"/>
  </w:docVars>
  <w:rsids>
    <w:rsidRoot w:val="00057FE9"/>
    <w:rsid w:val="000312CA"/>
    <w:rsid w:val="00057FE9"/>
    <w:rsid w:val="000A0602"/>
    <w:rsid w:val="000B095C"/>
    <w:rsid w:val="000C6A79"/>
    <w:rsid w:val="000E72EC"/>
    <w:rsid w:val="00187AB7"/>
    <w:rsid w:val="00194975"/>
    <w:rsid w:val="00195E0F"/>
    <w:rsid w:val="001A2CC8"/>
    <w:rsid w:val="001B0E12"/>
    <w:rsid w:val="001B2973"/>
    <w:rsid w:val="0020024D"/>
    <w:rsid w:val="002D3801"/>
    <w:rsid w:val="00302669"/>
    <w:rsid w:val="0033259B"/>
    <w:rsid w:val="00370E90"/>
    <w:rsid w:val="00396442"/>
    <w:rsid w:val="003C66BA"/>
    <w:rsid w:val="003D7F37"/>
    <w:rsid w:val="003F31EA"/>
    <w:rsid w:val="00406A4A"/>
    <w:rsid w:val="00412596"/>
    <w:rsid w:val="00421267"/>
    <w:rsid w:val="00441C53"/>
    <w:rsid w:val="00444419"/>
    <w:rsid w:val="004C1F2B"/>
    <w:rsid w:val="004C706E"/>
    <w:rsid w:val="004D0EA9"/>
    <w:rsid w:val="00503344"/>
    <w:rsid w:val="005326B2"/>
    <w:rsid w:val="00533422"/>
    <w:rsid w:val="00552F0D"/>
    <w:rsid w:val="005720EA"/>
    <w:rsid w:val="005804B6"/>
    <w:rsid w:val="00615CFE"/>
    <w:rsid w:val="00673297"/>
    <w:rsid w:val="006758A2"/>
    <w:rsid w:val="006A3D40"/>
    <w:rsid w:val="006B4916"/>
    <w:rsid w:val="007100F7"/>
    <w:rsid w:val="0075787A"/>
    <w:rsid w:val="00764EB5"/>
    <w:rsid w:val="007A4813"/>
    <w:rsid w:val="007E778B"/>
    <w:rsid w:val="00821EA7"/>
    <w:rsid w:val="0083504B"/>
    <w:rsid w:val="00894B90"/>
    <w:rsid w:val="008B4402"/>
    <w:rsid w:val="008D2644"/>
    <w:rsid w:val="0094342E"/>
    <w:rsid w:val="00960844"/>
    <w:rsid w:val="0097060C"/>
    <w:rsid w:val="009759EA"/>
    <w:rsid w:val="009B4072"/>
    <w:rsid w:val="009E48F9"/>
    <w:rsid w:val="00A932EF"/>
    <w:rsid w:val="00B246BC"/>
    <w:rsid w:val="00B251C4"/>
    <w:rsid w:val="00B57735"/>
    <w:rsid w:val="00B624E2"/>
    <w:rsid w:val="00B75E98"/>
    <w:rsid w:val="00BC1847"/>
    <w:rsid w:val="00BD7679"/>
    <w:rsid w:val="00BF483C"/>
    <w:rsid w:val="00C006B6"/>
    <w:rsid w:val="00C56613"/>
    <w:rsid w:val="00CD17CE"/>
    <w:rsid w:val="00D34A6B"/>
    <w:rsid w:val="00D455B0"/>
    <w:rsid w:val="00D70D27"/>
    <w:rsid w:val="00D864C4"/>
    <w:rsid w:val="00D9566F"/>
    <w:rsid w:val="00E95C89"/>
    <w:rsid w:val="00ED79DD"/>
    <w:rsid w:val="00EE5DA6"/>
    <w:rsid w:val="00F07E8F"/>
    <w:rsid w:val="00F170E4"/>
    <w:rsid w:val="00FC5824"/>
    <w:rsid w:val="00FD0F2C"/>
    <w:rsid w:val="00FD6275"/>
    <w:rsid w:val="00FE7525"/>
    <w:rsid w:val="25DCD36A"/>
    <w:rsid w:val="3D10045B"/>
    <w:rsid w:val="4650B312"/>
    <w:rsid w:val="50B2E648"/>
    <w:rsid w:val="5649C799"/>
    <w:rsid w:val="7410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70115"/>
  <w15:chartTrackingRefBased/>
  <w15:docId w15:val="{432E3539-31D0-49F2-8BF7-C0AD7DC44D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7FE9"/>
    <w:pPr>
      <w:spacing w:after="0" w:line="240" w:lineRule="auto"/>
    </w:pPr>
    <w:rPr>
      <w:rFonts w:ascii="Cambria" w:hAnsi="Cambria" w:eastAsia="MS Mincho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F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57FE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57FE9"/>
    <w:rPr>
      <w:rFonts w:ascii="Cambria" w:hAnsi="Cambria" w:eastAsia="MS Mincho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7FE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57FE9"/>
    <w:rPr>
      <w:rFonts w:ascii="Cambria" w:hAnsi="Cambria" w:eastAsia="MS Mincho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3422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33422"/>
    <w:rPr>
      <w:rFonts w:ascii="Cambria" w:hAnsi="Cambria" w:eastAsia="MS Mincho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342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006B6"/>
    <w:pPr>
      <w:spacing w:before="100" w:beforeAutospacing="1" w:after="100" w:afterAutospacing="1"/>
    </w:pPr>
    <w:rPr>
      <w:rFonts w:ascii="Times New Roman" w:hAnsi="Times New Roman" w:eastAsia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D70D27"/>
    <w:pPr>
      <w:ind w:left="720"/>
      <w:contextualSpacing/>
    </w:pPr>
  </w:style>
  <w:style w:type="character" w:styleId="normaltextrun" w:customStyle="1">
    <w:name w:val="normaltextrun"/>
    <w:basedOn w:val="DefaultParagraphFont"/>
    <w:rsid w:val="00D70D27"/>
  </w:style>
  <w:style w:type="character" w:styleId="eop" w:customStyle="1">
    <w:name w:val="eop"/>
    <w:basedOn w:val="DefaultParagraphFont"/>
    <w:rsid w:val="00D70D27"/>
  </w:style>
  <w:style w:type="paragraph" w:styleId="paragraph" w:customStyle="1">
    <w:name w:val="paragraph"/>
    <w:basedOn w:val="Normal"/>
    <w:rsid w:val="00D70D27"/>
    <w:pPr>
      <w:spacing w:before="100" w:beforeAutospacing="1" w:after="100" w:afterAutospacing="1"/>
    </w:pPr>
    <w:rPr>
      <w:rFonts w:ascii="Times New Roman" w:hAnsi="Times New Roman"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53652d3f2a2846b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7a24a-a9ae-46bb-8c8a-34c0d84ab0fd}"/>
      </w:docPartPr>
      <w:docPartBody>
        <w:p w14:paraId="25DCD36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E65001D1AAE43BBDF18E291EE6AEF" ma:contentTypeVersion="2" ma:contentTypeDescription="Create a new document." ma:contentTypeScope="" ma:versionID="76b8429e1882c48c59d43c29e05fa3dc">
  <xsd:schema xmlns:xsd="http://www.w3.org/2001/XMLSchema" xmlns:xs="http://www.w3.org/2001/XMLSchema" xmlns:p="http://schemas.microsoft.com/office/2006/metadata/properties" xmlns:ns2="9bd3fbf0-d36b-467c-84b3-be3d658d2bde" targetNamespace="http://schemas.microsoft.com/office/2006/metadata/properties" ma:root="true" ma:fieldsID="915e7082c942eb1c0120d664ce3761a3" ns2:_="">
    <xsd:import namespace="9bd3fbf0-d36b-467c-84b3-be3d658d2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fbf0-d36b-467c-84b3-be3d658d2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F495-FEAD-4A40-B6FA-5B27063D6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3fbf0-d36b-467c-84b3-be3d658d2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5ADD4-DB75-4E1B-8546-676FC77CD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AF4A7-33EA-434B-AF45-35408F47C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D36300-40FA-43A6-9042-218F076F820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Flynn, Louise</dc:creator>
  <keywords/>
  <dc:description/>
  <lastModifiedBy>Parkwood@girlguidingleeds.org.uk</lastModifiedBy>
  <revision>4</revision>
  <dcterms:created xsi:type="dcterms:W3CDTF">2023-04-26T21:14:00.0000000Z</dcterms:created>
  <dcterms:modified xsi:type="dcterms:W3CDTF">2023-05-15T20:45:31.6828339Z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0x010100E10E65001D1AAE43BBDF18E291EE6AEF</vt:lpwstr>
  </property>
</Properties>
</file>