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0C520" w14:textId="77777777" w:rsidR="009C44F1" w:rsidRPr="009C44F1" w:rsidRDefault="009C44F1" w:rsidP="00632C5B">
      <w:pPr>
        <w:spacing w:before="120" w:after="120"/>
        <w:jc w:val="center"/>
        <w:rPr>
          <w:rFonts w:ascii="Poppins" w:hAnsi="Poppins" w:cs="Poppins"/>
          <w:b/>
          <w:bCs/>
          <w:color w:val="000000" w:themeColor="text1"/>
        </w:rPr>
      </w:pPr>
      <w:r w:rsidRPr="009C44F1">
        <w:rPr>
          <w:rFonts w:ascii="Poppins" w:hAnsi="Poppins" w:cs="Poppins"/>
          <w:b/>
          <w:bCs/>
          <w:color w:val="000000" w:themeColor="text1"/>
        </w:rPr>
        <w:t>If you’re passionate about making a difference, then this could be the role for you!</w:t>
      </w:r>
    </w:p>
    <w:p w14:paraId="73C1BACC" w14:textId="429F473A" w:rsidR="00724B55" w:rsidRPr="00BF5F30" w:rsidRDefault="00724B55" w:rsidP="00632C5B">
      <w:pPr>
        <w:spacing w:before="120" w:after="120"/>
        <w:rPr>
          <w:rFonts w:ascii="Poppins" w:hAnsi="Poppins" w:cs="Poppins"/>
        </w:rPr>
      </w:pPr>
      <w:r w:rsidRPr="1CC1D2E7">
        <w:rPr>
          <w:rFonts w:ascii="Poppins" w:hAnsi="Poppins" w:cs="Poppins"/>
        </w:rPr>
        <w:t xml:space="preserve">There are up to </w:t>
      </w:r>
      <w:r w:rsidR="379B5BF2" w:rsidRPr="1CC1D2E7">
        <w:rPr>
          <w:rFonts w:ascii="Poppins" w:hAnsi="Poppins" w:cs="Poppins"/>
        </w:rPr>
        <w:t xml:space="preserve">9 </w:t>
      </w:r>
      <w:r w:rsidRPr="1CC1D2E7">
        <w:rPr>
          <w:rFonts w:ascii="Poppins" w:hAnsi="Poppins" w:cs="Poppins"/>
        </w:rPr>
        <w:t>trustee positions including the chair. We have a combination of Girlguiding</w:t>
      </w:r>
      <w:r w:rsidR="35263E01" w:rsidRPr="1CC1D2E7">
        <w:rPr>
          <w:rFonts w:ascii="Poppins" w:hAnsi="Poppins" w:cs="Poppins"/>
        </w:rPr>
        <w:t xml:space="preserve"> leade</w:t>
      </w:r>
      <w:r w:rsidRPr="1CC1D2E7">
        <w:rPr>
          <w:rFonts w:ascii="Poppins" w:hAnsi="Poppins" w:cs="Poppins"/>
        </w:rPr>
        <w:t xml:space="preserve">rs and </w:t>
      </w:r>
      <w:r w:rsidR="13DCB33C" w:rsidRPr="1CC1D2E7">
        <w:rPr>
          <w:rFonts w:ascii="Poppins" w:hAnsi="Poppins" w:cs="Poppins"/>
        </w:rPr>
        <w:t>others who have joined us specifically to be trustees</w:t>
      </w:r>
      <w:r w:rsidRPr="1CC1D2E7">
        <w:rPr>
          <w:rFonts w:ascii="Poppins" w:hAnsi="Poppins" w:cs="Poppins"/>
        </w:rPr>
        <w:t xml:space="preserve">. We want our </w:t>
      </w:r>
      <w:r w:rsidR="15378F94" w:rsidRPr="1CC1D2E7">
        <w:rPr>
          <w:rFonts w:ascii="Poppins" w:hAnsi="Poppins" w:cs="Poppins"/>
        </w:rPr>
        <w:t>trustee group</w:t>
      </w:r>
      <w:r w:rsidRPr="1CC1D2E7">
        <w:rPr>
          <w:rFonts w:ascii="Poppins" w:hAnsi="Poppins" w:cs="Poppins"/>
        </w:rPr>
        <w:t xml:space="preserve"> to offer a variety of perspectives and experiences, so we value diversity of all kinds. </w:t>
      </w:r>
    </w:p>
    <w:p w14:paraId="4AF328D8" w14:textId="6ADEFA30" w:rsidR="00724B55" w:rsidRPr="00BF5F30" w:rsidRDefault="00724B55" w:rsidP="00632C5B">
      <w:pPr>
        <w:spacing w:before="120" w:after="120"/>
        <w:rPr>
          <w:rFonts w:ascii="Poppins" w:hAnsi="Poppins" w:cs="Poppins"/>
        </w:rPr>
      </w:pPr>
      <w:r w:rsidRPr="1CC1D2E7">
        <w:rPr>
          <w:rFonts w:ascii="Poppins" w:hAnsi="Poppins" w:cs="Poppins"/>
        </w:rPr>
        <w:t>There’s no particular kind of person we’re looking for – what’s important is that you’re really committed to our values and our mission</w:t>
      </w:r>
      <w:r w:rsidR="00A25A05" w:rsidRPr="1CC1D2E7">
        <w:rPr>
          <w:rFonts w:ascii="Poppins" w:hAnsi="Poppins" w:cs="Poppins"/>
        </w:rPr>
        <w:t xml:space="preserve">. We want to </w:t>
      </w:r>
      <w:r w:rsidRPr="1CC1D2E7">
        <w:rPr>
          <w:rFonts w:ascii="Poppins" w:hAnsi="Poppins" w:cs="Poppins"/>
        </w:rPr>
        <w:t xml:space="preserve">build a </w:t>
      </w:r>
      <w:r w:rsidR="5480B4D9" w:rsidRPr="1CC1D2E7">
        <w:rPr>
          <w:rFonts w:ascii="Poppins" w:hAnsi="Poppins" w:cs="Poppins"/>
        </w:rPr>
        <w:t>trustee group</w:t>
      </w:r>
      <w:r w:rsidRPr="1CC1D2E7">
        <w:rPr>
          <w:rFonts w:ascii="Poppins" w:hAnsi="Poppins" w:cs="Poppins"/>
        </w:rPr>
        <w:t xml:space="preserve"> that collectively offers a broad range of skills, experience and perspectives</w:t>
      </w:r>
      <w:r w:rsidR="63E2E1AD" w:rsidRPr="1CC1D2E7">
        <w:rPr>
          <w:rFonts w:ascii="Poppins" w:hAnsi="Poppins" w:cs="Poppins"/>
        </w:rPr>
        <w:t xml:space="preserve"> and w</w:t>
      </w:r>
      <w:r w:rsidR="00A25A05" w:rsidRPr="1CC1D2E7">
        <w:rPr>
          <w:rFonts w:ascii="Poppins" w:hAnsi="Poppins" w:cs="Poppins"/>
        </w:rPr>
        <w:t xml:space="preserve">ho will </w:t>
      </w:r>
      <w:r w:rsidRPr="1CC1D2E7">
        <w:rPr>
          <w:rFonts w:ascii="Poppins" w:hAnsi="Poppins" w:cs="Poppins"/>
        </w:rPr>
        <w:t xml:space="preserve">support and challenge staff and volunteers </w:t>
      </w:r>
      <w:r w:rsidR="00A25A05" w:rsidRPr="1CC1D2E7">
        <w:rPr>
          <w:rFonts w:ascii="Poppins" w:hAnsi="Poppins" w:cs="Poppins"/>
        </w:rPr>
        <w:t>to</w:t>
      </w:r>
      <w:r w:rsidRPr="1CC1D2E7">
        <w:rPr>
          <w:rFonts w:ascii="Poppins" w:hAnsi="Poppins" w:cs="Poppins"/>
        </w:rPr>
        <w:t xml:space="preserve"> make good decisions in the interests of the charity. </w:t>
      </w:r>
    </w:p>
    <w:p w14:paraId="0921D2A2" w14:textId="12A363AB" w:rsidR="00632C5B" w:rsidRPr="00632C5B" w:rsidRDefault="00632C5B" w:rsidP="00AE7209">
      <w:pPr>
        <w:spacing w:before="240" w:after="120"/>
        <w:rPr>
          <w:rFonts w:ascii="Poppins" w:hAnsi="Poppins" w:cs="Poppins"/>
          <w:b/>
          <w:bCs/>
        </w:rPr>
      </w:pPr>
      <w:r w:rsidRPr="00632C5B">
        <w:rPr>
          <w:rFonts w:ascii="Poppins" w:hAnsi="Poppins" w:cs="Poppins"/>
          <w:b/>
          <w:bCs/>
        </w:rPr>
        <w:t>Why become a trustee?</w:t>
      </w:r>
    </w:p>
    <w:p w14:paraId="6642A8A1" w14:textId="3C905BE2" w:rsidR="00724B55" w:rsidRPr="00BF5F30" w:rsidRDefault="00724B55" w:rsidP="00632C5B">
      <w:pPr>
        <w:spacing w:before="120" w:after="120"/>
        <w:rPr>
          <w:rFonts w:ascii="Poppins" w:hAnsi="Poppins" w:cs="Poppins"/>
        </w:rPr>
      </w:pPr>
      <w:r w:rsidRPr="00BF5F30">
        <w:rPr>
          <w:rFonts w:ascii="Poppins" w:hAnsi="Poppins" w:cs="Poppins"/>
        </w:rPr>
        <w:t xml:space="preserve">Being a trustee brings lots of opportunities to learn and develop your own skills, both personally and professionally, including: </w:t>
      </w:r>
    </w:p>
    <w:p w14:paraId="32816975" w14:textId="705921E5" w:rsidR="00724B55" w:rsidRPr="00BF5F30" w:rsidRDefault="00724B55" w:rsidP="00632C5B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Poppins" w:hAnsi="Poppins" w:cs="Poppins"/>
        </w:rPr>
      </w:pPr>
      <w:r w:rsidRPr="009A07DC">
        <w:rPr>
          <w:rFonts w:ascii="Poppins" w:hAnsi="Poppins" w:cs="Poppins"/>
          <w:i/>
          <w:iCs/>
        </w:rPr>
        <w:t xml:space="preserve">Strategy </w:t>
      </w:r>
      <w:r w:rsidRPr="00BF5F30">
        <w:rPr>
          <w:rFonts w:ascii="Poppins" w:hAnsi="Poppins" w:cs="Poppins"/>
        </w:rPr>
        <w:t>– you’ll explore data, evidence and forecasting and oversee the delivery of ambitious strategies for Girlguiding, helping to build your critical thinking, problem-solving and analytical skills</w:t>
      </w:r>
      <w:r w:rsidR="00375A53">
        <w:rPr>
          <w:rFonts w:ascii="Poppins" w:hAnsi="Poppins" w:cs="Poppins"/>
        </w:rPr>
        <w:t>.</w:t>
      </w:r>
    </w:p>
    <w:p w14:paraId="7612FB0A" w14:textId="26763BE3" w:rsidR="00724B55" w:rsidRPr="00BF5F30" w:rsidRDefault="00724B55" w:rsidP="00632C5B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Poppins" w:hAnsi="Poppins" w:cs="Poppins"/>
        </w:rPr>
      </w:pPr>
      <w:r w:rsidRPr="009A07DC">
        <w:rPr>
          <w:rFonts w:ascii="Poppins" w:hAnsi="Poppins" w:cs="Poppins"/>
          <w:i/>
          <w:iCs/>
        </w:rPr>
        <w:t>Leadership</w:t>
      </w:r>
      <w:r w:rsidRPr="00BF5F30">
        <w:rPr>
          <w:rFonts w:ascii="Poppins" w:hAnsi="Poppins" w:cs="Poppins"/>
        </w:rPr>
        <w:t xml:space="preserve"> – you’ll get great insight into different leadership styles and develop your own leadership skills</w:t>
      </w:r>
      <w:r w:rsidR="00375A53">
        <w:rPr>
          <w:rFonts w:ascii="Poppins" w:hAnsi="Poppins" w:cs="Poppins"/>
        </w:rPr>
        <w:t>.</w:t>
      </w:r>
    </w:p>
    <w:p w14:paraId="635029E0" w14:textId="20E44A4F" w:rsidR="00724B55" w:rsidRPr="00BF5F30" w:rsidRDefault="00724B55" w:rsidP="00632C5B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Poppins" w:hAnsi="Poppins" w:cs="Poppins"/>
        </w:rPr>
      </w:pPr>
      <w:r w:rsidRPr="009A07DC">
        <w:rPr>
          <w:rFonts w:ascii="Poppins" w:hAnsi="Poppins" w:cs="Poppins"/>
          <w:i/>
          <w:iCs/>
        </w:rPr>
        <w:t>Governance</w:t>
      </w:r>
      <w:r w:rsidRPr="00BF5F30">
        <w:rPr>
          <w:rFonts w:ascii="Poppins" w:hAnsi="Poppins" w:cs="Poppins"/>
        </w:rPr>
        <w:t xml:space="preserve"> – you’ll learn more about what good governance looks like, being proactive in compliance, legislation, regulation and reputation</w:t>
      </w:r>
      <w:r w:rsidR="00375A53">
        <w:rPr>
          <w:rFonts w:ascii="Poppins" w:hAnsi="Poppins" w:cs="Poppins"/>
        </w:rPr>
        <w:t>.</w:t>
      </w:r>
    </w:p>
    <w:p w14:paraId="54568BAB" w14:textId="7103802E" w:rsidR="00724B55" w:rsidRPr="00BF5F30" w:rsidRDefault="00724B55" w:rsidP="00632C5B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Poppins" w:hAnsi="Poppins" w:cs="Poppins"/>
        </w:rPr>
      </w:pPr>
      <w:r w:rsidRPr="009A07DC">
        <w:rPr>
          <w:rFonts w:ascii="Poppins" w:hAnsi="Poppins" w:cs="Poppins"/>
          <w:i/>
          <w:iCs/>
        </w:rPr>
        <w:t>Networking</w:t>
      </w:r>
      <w:r w:rsidRPr="00BF5F30">
        <w:rPr>
          <w:rFonts w:ascii="Poppins" w:hAnsi="Poppins" w:cs="Poppins"/>
        </w:rPr>
        <w:t xml:space="preserve"> – a trustee role is a fantastic way to meet and work with people from a range of diverse personal and professional backgrounds</w:t>
      </w:r>
      <w:r w:rsidR="00375A53">
        <w:rPr>
          <w:rFonts w:ascii="Poppins" w:hAnsi="Poppins" w:cs="Poppins"/>
        </w:rPr>
        <w:t>.</w:t>
      </w:r>
    </w:p>
    <w:p w14:paraId="015A5408" w14:textId="17F8CEF9" w:rsidR="00724B55" w:rsidRPr="00BF5F30" w:rsidRDefault="00724B55" w:rsidP="00632C5B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Poppins" w:hAnsi="Poppins" w:cs="Poppins"/>
        </w:rPr>
      </w:pPr>
      <w:r w:rsidRPr="009A07DC">
        <w:rPr>
          <w:rFonts w:ascii="Poppins" w:hAnsi="Poppins" w:cs="Poppins"/>
          <w:i/>
          <w:iCs/>
        </w:rPr>
        <w:t>Knowledge and skills</w:t>
      </w:r>
      <w:r w:rsidRPr="00BF5F30">
        <w:rPr>
          <w:rFonts w:ascii="Poppins" w:hAnsi="Poppins" w:cs="Poppins"/>
        </w:rPr>
        <w:t xml:space="preserve"> – you’ll develop knowledge and skills in areas such as business management, </w:t>
      </w:r>
      <w:r w:rsidR="00375A53">
        <w:rPr>
          <w:rFonts w:ascii="Poppins" w:hAnsi="Poppins" w:cs="Poppins"/>
        </w:rPr>
        <w:t>finance</w:t>
      </w:r>
      <w:r w:rsidRPr="00BF5F30">
        <w:rPr>
          <w:rFonts w:ascii="Poppins" w:hAnsi="Poppins" w:cs="Poppins"/>
        </w:rPr>
        <w:t xml:space="preserve"> and risk management for value-led decision making</w:t>
      </w:r>
      <w:r w:rsidR="00375A53">
        <w:rPr>
          <w:rFonts w:ascii="Poppins" w:hAnsi="Poppins" w:cs="Poppins"/>
        </w:rPr>
        <w:t>.</w:t>
      </w:r>
    </w:p>
    <w:p w14:paraId="0C1DA565" w14:textId="64E83480" w:rsidR="00724B55" w:rsidRPr="00BF5F30" w:rsidRDefault="00724B55" w:rsidP="00AE7209">
      <w:pPr>
        <w:spacing w:before="240" w:after="120"/>
        <w:rPr>
          <w:rFonts w:ascii="Poppins" w:hAnsi="Poppins" w:cs="Poppins"/>
          <w:b/>
          <w:bCs/>
        </w:rPr>
      </w:pPr>
      <w:r w:rsidRPr="00BF5F30">
        <w:rPr>
          <w:rFonts w:ascii="Poppins" w:hAnsi="Poppins" w:cs="Poppins"/>
          <w:b/>
          <w:bCs/>
        </w:rPr>
        <w:t>Trustee responsibilities</w:t>
      </w:r>
    </w:p>
    <w:p w14:paraId="305A8319" w14:textId="6B530864" w:rsidR="00724B55" w:rsidRPr="00BF5F30" w:rsidRDefault="00724B55" w:rsidP="00632C5B">
      <w:pPr>
        <w:spacing w:before="120" w:after="120"/>
        <w:rPr>
          <w:rFonts w:ascii="Poppins" w:hAnsi="Poppins" w:cs="Poppins"/>
        </w:rPr>
      </w:pPr>
      <w:r w:rsidRPr="00BF5F30">
        <w:rPr>
          <w:rFonts w:ascii="Poppins" w:hAnsi="Poppins" w:cs="Poppins"/>
        </w:rPr>
        <w:t xml:space="preserve">The board of trustees has overall legal responsibility for the direction and control of Girlguiding Leeds. It’s accountable for compliance with relevant laws and regulations. This means that as a trustee you have certain legal duties and responsibilities, and you must always act in the best interests of Girlguiding Leeds. Whilst trustees are responsible for Girlguiding </w:t>
      </w:r>
      <w:proofErr w:type="spellStart"/>
      <w:r w:rsidRPr="00BF5F30">
        <w:rPr>
          <w:rFonts w:ascii="Poppins" w:hAnsi="Poppins" w:cs="Poppins"/>
        </w:rPr>
        <w:t>Leeds’</w:t>
      </w:r>
      <w:proofErr w:type="spellEnd"/>
      <w:r w:rsidRPr="00BF5F30">
        <w:rPr>
          <w:rFonts w:ascii="Poppins" w:hAnsi="Poppins" w:cs="Poppins"/>
        </w:rPr>
        <w:t xml:space="preserve"> strategy and direction, </w:t>
      </w:r>
      <w:r w:rsidR="001A6605">
        <w:rPr>
          <w:rFonts w:ascii="Poppins" w:hAnsi="Poppins" w:cs="Poppins"/>
        </w:rPr>
        <w:t xml:space="preserve">delivery of </w:t>
      </w:r>
      <w:r w:rsidRPr="00BF5F30">
        <w:rPr>
          <w:rFonts w:ascii="Poppins" w:hAnsi="Poppins" w:cs="Poppins"/>
        </w:rPr>
        <w:t>day-to-day operations are delegated to our staff and volunteers.</w:t>
      </w:r>
      <w:r w:rsidRPr="00BF5F30">
        <w:rPr>
          <w:rFonts w:ascii="Poppins" w:hAnsi="Poppins" w:cs="Poppins"/>
          <w:b/>
          <w:bCs/>
          <w:color w:val="000000"/>
        </w:rPr>
        <w:br w:type="page"/>
      </w:r>
    </w:p>
    <w:p w14:paraId="4B29F2F6" w14:textId="13851DFC" w:rsidR="001D129D" w:rsidRPr="00BF5F30" w:rsidRDefault="001D129D" w:rsidP="1CC1D2E7">
      <w:pPr>
        <w:pStyle w:val="NormalWeb"/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1CC1D2E7">
        <w:rPr>
          <w:rFonts w:ascii="Poppins" w:hAnsi="Poppins" w:cs="Poppins"/>
          <w:color w:val="000000" w:themeColor="text1"/>
          <w:sz w:val="22"/>
          <w:szCs w:val="22"/>
        </w:rPr>
        <w:lastRenderedPageBreak/>
        <w:t xml:space="preserve">Our trustees play a vital role in making sure that Girlguiding Leeds achieves its core purpose. They oversee the overall management and administration of the charity. They also ensure that Girlguiding Leeds has a clear strategy and that our work and goals are in line with our vision. Just as importantly, they support and challenge the </w:t>
      </w:r>
      <w:r w:rsidR="3FF8AD62"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steering group and management </w:t>
      </w:r>
      <w:r w:rsidRPr="1CC1D2E7">
        <w:rPr>
          <w:rFonts w:ascii="Poppins" w:hAnsi="Poppins" w:cs="Poppins"/>
          <w:color w:val="000000" w:themeColor="text1"/>
          <w:sz w:val="22"/>
          <w:szCs w:val="22"/>
        </w:rPr>
        <w:t>team to enable Girlguiding Leeds to grow and thrive, and through this, achieve our mission.</w:t>
      </w:r>
    </w:p>
    <w:p w14:paraId="235AAACD" w14:textId="438C30A5" w:rsidR="001D129D" w:rsidRPr="00BF5F30" w:rsidRDefault="24DE4553" w:rsidP="1CC1D2E7">
      <w:pPr>
        <w:pStyle w:val="NormalWeb"/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1CC1D2E7">
        <w:rPr>
          <w:rFonts w:ascii="Poppins" w:hAnsi="Poppins" w:cs="Poppins"/>
          <w:color w:val="000000" w:themeColor="text1"/>
          <w:sz w:val="22"/>
          <w:szCs w:val="22"/>
        </w:rPr>
        <w:t>Trustees</w:t>
      </w:r>
      <w:r w:rsidR="001D129D"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 have a collective responsibility. This means that trustees always act as a group and not as individuals.</w:t>
      </w:r>
    </w:p>
    <w:p w14:paraId="5BE891AE" w14:textId="77777777" w:rsidR="00EC5865" w:rsidRDefault="00EC5865" w:rsidP="00632C5B">
      <w:pPr>
        <w:pStyle w:val="NormalWeb"/>
        <w:spacing w:before="120" w:beforeAutospacing="0" w:after="120" w:afterAutospacing="0"/>
        <w:jc w:val="both"/>
        <w:rPr>
          <w:rFonts w:ascii="Poppins" w:hAnsi="Poppins" w:cs="Poppins"/>
          <w:b/>
          <w:bCs/>
          <w:color w:val="000000"/>
          <w:sz w:val="22"/>
          <w:szCs w:val="22"/>
        </w:rPr>
      </w:pPr>
    </w:p>
    <w:p w14:paraId="68572F5F" w14:textId="15543E59" w:rsidR="001D129D" w:rsidRPr="00BF5F30" w:rsidRDefault="001D129D" w:rsidP="00632C5B">
      <w:pPr>
        <w:pStyle w:val="NormalWeb"/>
        <w:spacing w:before="120" w:beforeAutospacing="0" w:after="120" w:afterAutospacing="0"/>
        <w:jc w:val="both"/>
        <w:rPr>
          <w:rFonts w:ascii="Poppins" w:hAnsi="Poppins" w:cs="Poppins"/>
          <w:b/>
          <w:bCs/>
          <w:color w:val="000000"/>
          <w:sz w:val="22"/>
          <w:szCs w:val="22"/>
        </w:rPr>
      </w:pPr>
      <w:r w:rsidRPr="00BF5F30">
        <w:rPr>
          <w:rFonts w:ascii="Poppins" w:hAnsi="Poppins" w:cs="Poppins"/>
          <w:b/>
          <w:bCs/>
          <w:color w:val="000000"/>
          <w:sz w:val="22"/>
          <w:szCs w:val="22"/>
        </w:rPr>
        <w:t>Duties:</w:t>
      </w:r>
    </w:p>
    <w:p w14:paraId="405A2C6D" w14:textId="58564FA0" w:rsidR="00724B55" w:rsidRPr="00BF5F30" w:rsidRDefault="00724B55" w:rsidP="00632C5B">
      <w:pPr>
        <w:pStyle w:val="NormalWeb"/>
        <w:spacing w:before="120" w:beforeAutospacing="0" w:after="120" w:afterAutospacing="0"/>
        <w:jc w:val="both"/>
        <w:rPr>
          <w:rFonts w:ascii="Poppins" w:hAnsi="Poppins" w:cs="Poppins"/>
          <w:sz w:val="22"/>
          <w:szCs w:val="22"/>
        </w:rPr>
      </w:pPr>
      <w:r w:rsidRPr="00BF5F30">
        <w:rPr>
          <w:rFonts w:ascii="Poppins" w:hAnsi="Poppins" w:cs="Poppins"/>
          <w:sz w:val="22"/>
          <w:szCs w:val="22"/>
        </w:rPr>
        <w:t>As a trustee you</w:t>
      </w:r>
      <w:r w:rsidR="00A113B2">
        <w:rPr>
          <w:rFonts w:ascii="Poppins" w:hAnsi="Poppins" w:cs="Poppins"/>
          <w:sz w:val="22"/>
          <w:szCs w:val="22"/>
        </w:rPr>
        <w:t xml:space="preserve"> wi</w:t>
      </w:r>
      <w:r w:rsidRPr="00BF5F30">
        <w:rPr>
          <w:rFonts w:ascii="Poppins" w:hAnsi="Poppins" w:cs="Poppins"/>
          <w:sz w:val="22"/>
          <w:szCs w:val="22"/>
        </w:rPr>
        <w:t xml:space="preserve">ll: </w:t>
      </w:r>
    </w:p>
    <w:p w14:paraId="73C1327D" w14:textId="5F9E41A4" w:rsidR="001D129D" w:rsidRPr="00BF5F30" w:rsidRDefault="001D129D" w:rsidP="00A113B2">
      <w:pPr>
        <w:pStyle w:val="NormalWeb"/>
        <w:numPr>
          <w:ilvl w:val="0"/>
          <w:numId w:val="2"/>
        </w:numPr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00BF5F30">
        <w:rPr>
          <w:rFonts w:ascii="Poppins" w:hAnsi="Poppins" w:cs="Poppins"/>
          <w:color w:val="000000"/>
          <w:sz w:val="22"/>
          <w:szCs w:val="22"/>
        </w:rPr>
        <w:t>Support and advi</w:t>
      </w:r>
      <w:r w:rsidR="00A113B2">
        <w:rPr>
          <w:rFonts w:ascii="Poppins" w:hAnsi="Poppins" w:cs="Poppins"/>
          <w:color w:val="000000"/>
          <w:sz w:val="22"/>
          <w:szCs w:val="22"/>
        </w:rPr>
        <w:t>s</w:t>
      </w:r>
      <w:r w:rsidRPr="00BF5F30">
        <w:rPr>
          <w:rFonts w:ascii="Poppins" w:hAnsi="Poppins" w:cs="Poppins"/>
          <w:color w:val="000000"/>
          <w:sz w:val="22"/>
          <w:szCs w:val="22"/>
        </w:rPr>
        <w:t xml:space="preserve">e on Girlguiding </w:t>
      </w:r>
      <w:proofErr w:type="spellStart"/>
      <w:r w:rsidRPr="00BF5F30">
        <w:rPr>
          <w:rFonts w:ascii="Poppins" w:hAnsi="Poppins" w:cs="Poppins"/>
          <w:color w:val="000000"/>
          <w:sz w:val="22"/>
          <w:szCs w:val="22"/>
        </w:rPr>
        <w:t>Leeds’</w:t>
      </w:r>
      <w:proofErr w:type="spellEnd"/>
      <w:r w:rsidRPr="00BF5F30">
        <w:rPr>
          <w:rFonts w:ascii="Poppins" w:hAnsi="Poppins" w:cs="Poppins"/>
          <w:color w:val="000000"/>
          <w:sz w:val="22"/>
          <w:szCs w:val="22"/>
        </w:rPr>
        <w:t xml:space="preserve"> purpose, vision, goals and activities.</w:t>
      </w:r>
    </w:p>
    <w:p w14:paraId="55BAE397" w14:textId="29CDC7DD" w:rsidR="001D129D" w:rsidRPr="00BF5F30" w:rsidRDefault="00724B55" w:rsidP="1CC1D2E7">
      <w:pPr>
        <w:pStyle w:val="NormalWeb"/>
        <w:numPr>
          <w:ilvl w:val="0"/>
          <w:numId w:val="2"/>
        </w:numPr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1CC1D2E7">
        <w:rPr>
          <w:rFonts w:ascii="Poppins" w:hAnsi="Poppins" w:cs="Poppins"/>
          <w:sz w:val="22"/>
          <w:szCs w:val="22"/>
        </w:rPr>
        <w:t xml:space="preserve">Contribute to setting Girlguiding </w:t>
      </w:r>
      <w:proofErr w:type="spellStart"/>
      <w:r w:rsidRPr="1CC1D2E7">
        <w:rPr>
          <w:rFonts w:ascii="Poppins" w:hAnsi="Poppins" w:cs="Poppins"/>
          <w:sz w:val="22"/>
          <w:szCs w:val="22"/>
        </w:rPr>
        <w:t>Leeds’</w:t>
      </w:r>
      <w:proofErr w:type="spellEnd"/>
      <w:r w:rsidRPr="1CC1D2E7">
        <w:rPr>
          <w:rFonts w:ascii="Poppins" w:hAnsi="Poppins" w:cs="Poppins"/>
          <w:sz w:val="22"/>
          <w:szCs w:val="22"/>
        </w:rPr>
        <w:t xml:space="preserve"> strategic direction and priorities </w:t>
      </w:r>
      <w:r w:rsidR="001D129D" w:rsidRPr="1CC1D2E7">
        <w:rPr>
          <w:rFonts w:ascii="Poppins" w:hAnsi="Poppins" w:cs="Poppins"/>
          <w:color w:val="000000" w:themeColor="text1"/>
          <w:sz w:val="22"/>
          <w:szCs w:val="22"/>
        </w:rPr>
        <w:t>and monitor and evaluate their implementation.</w:t>
      </w:r>
    </w:p>
    <w:p w14:paraId="7DB9ED32" w14:textId="73C7AEC9" w:rsidR="001D129D" w:rsidRPr="00BF5F30" w:rsidRDefault="001D129D" w:rsidP="1CC1D2E7">
      <w:pPr>
        <w:pStyle w:val="NormalWeb"/>
        <w:numPr>
          <w:ilvl w:val="0"/>
          <w:numId w:val="2"/>
        </w:numPr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Oversee Girlguiding </w:t>
      </w:r>
      <w:proofErr w:type="spellStart"/>
      <w:r w:rsidRPr="1CC1D2E7">
        <w:rPr>
          <w:rFonts w:ascii="Poppins" w:hAnsi="Poppins" w:cs="Poppins"/>
          <w:color w:val="000000" w:themeColor="text1"/>
          <w:sz w:val="22"/>
          <w:szCs w:val="22"/>
        </w:rPr>
        <w:t>Leeds’</w:t>
      </w:r>
      <w:proofErr w:type="spellEnd"/>
      <w:r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 financial plans and budgets and monitor and evaluate progress.</w:t>
      </w:r>
    </w:p>
    <w:p w14:paraId="60CD9318" w14:textId="77777777" w:rsidR="001D129D" w:rsidRPr="00BF5F30" w:rsidRDefault="001D129D" w:rsidP="00A113B2">
      <w:pPr>
        <w:pStyle w:val="NormalWeb"/>
        <w:numPr>
          <w:ilvl w:val="0"/>
          <w:numId w:val="2"/>
        </w:numPr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00BF5F30">
        <w:rPr>
          <w:rFonts w:ascii="Poppins" w:hAnsi="Poppins" w:cs="Poppins"/>
          <w:color w:val="000000"/>
          <w:sz w:val="22"/>
          <w:szCs w:val="22"/>
        </w:rPr>
        <w:t>Ensure the effective and efficient administration of the organisation.</w:t>
      </w:r>
    </w:p>
    <w:p w14:paraId="4990EA57" w14:textId="0E9755F7" w:rsidR="001D129D" w:rsidRPr="00BF5F30" w:rsidRDefault="001D129D" w:rsidP="00A113B2">
      <w:pPr>
        <w:pStyle w:val="NormalWeb"/>
        <w:numPr>
          <w:ilvl w:val="0"/>
          <w:numId w:val="2"/>
        </w:numPr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00BF5F30">
        <w:rPr>
          <w:rFonts w:ascii="Poppins" w:hAnsi="Poppins" w:cs="Poppins"/>
          <w:color w:val="000000"/>
          <w:sz w:val="22"/>
          <w:szCs w:val="22"/>
        </w:rPr>
        <w:t>Ensure that key risks are identified, monitored and controlled effectively.</w:t>
      </w:r>
    </w:p>
    <w:p w14:paraId="577AF7A7" w14:textId="77777777" w:rsidR="001D129D" w:rsidRPr="00BF5F30" w:rsidRDefault="001D129D" w:rsidP="00A113B2">
      <w:pPr>
        <w:pStyle w:val="NormalWeb"/>
        <w:numPr>
          <w:ilvl w:val="0"/>
          <w:numId w:val="2"/>
        </w:numPr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00BF5F30">
        <w:rPr>
          <w:rFonts w:ascii="Poppins" w:hAnsi="Poppins" w:cs="Poppins"/>
          <w:color w:val="000000"/>
          <w:sz w:val="22"/>
          <w:szCs w:val="22"/>
        </w:rPr>
        <w:t xml:space="preserve">Review and approve Girlguiding </w:t>
      </w:r>
      <w:proofErr w:type="spellStart"/>
      <w:r w:rsidRPr="00BF5F30">
        <w:rPr>
          <w:rFonts w:ascii="Poppins" w:hAnsi="Poppins" w:cs="Poppins"/>
          <w:color w:val="000000"/>
          <w:sz w:val="22"/>
          <w:szCs w:val="22"/>
        </w:rPr>
        <w:t>Leeds’</w:t>
      </w:r>
      <w:proofErr w:type="spellEnd"/>
      <w:r w:rsidRPr="00BF5F30">
        <w:rPr>
          <w:rFonts w:ascii="Poppins" w:hAnsi="Poppins" w:cs="Poppins"/>
          <w:color w:val="000000"/>
          <w:sz w:val="22"/>
          <w:szCs w:val="22"/>
        </w:rPr>
        <w:t xml:space="preserve"> financial statements.</w:t>
      </w:r>
    </w:p>
    <w:p w14:paraId="237B98A9" w14:textId="605435B3" w:rsidR="001D129D" w:rsidRPr="00BF5F30" w:rsidRDefault="00724B55" w:rsidP="00A113B2">
      <w:pPr>
        <w:pStyle w:val="NormalWeb"/>
        <w:numPr>
          <w:ilvl w:val="0"/>
          <w:numId w:val="2"/>
        </w:numPr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00BF5F30">
        <w:rPr>
          <w:rFonts w:ascii="Poppins" w:hAnsi="Poppins" w:cs="Poppins"/>
          <w:sz w:val="22"/>
          <w:szCs w:val="22"/>
        </w:rPr>
        <w:t>Support and encourage senior volunteers, the management team and staff in their roles, whilst constructively challenging their advice and decisions – be a ‘critical friend’</w:t>
      </w:r>
      <w:r w:rsidR="001D129D" w:rsidRPr="00BF5F30">
        <w:rPr>
          <w:rFonts w:ascii="Poppins" w:hAnsi="Poppins" w:cs="Poppins"/>
          <w:color w:val="000000"/>
          <w:sz w:val="22"/>
          <w:szCs w:val="22"/>
        </w:rPr>
        <w:t>.</w:t>
      </w:r>
    </w:p>
    <w:p w14:paraId="579C60D0" w14:textId="77777777" w:rsidR="001D129D" w:rsidRPr="00BF5F30" w:rsidRDefault="001D129D" w:rsidP="00A113B2">
      <w:pPr>
        <w:pStyle w:val="NormalWeb"/>
        <w:numPr>
          <w:ilvl w:val="0"/>
          <w:numId w:val="2"/>
        </w:numPr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00BF5F30">
        <w:rPr>
          <w:rFonts w:ascii="Poppins" w:hAnsi="Poppins" w:cs="Poppins"/>
          <w:color w:val="000000"/>
          <w:sz w:val="22"/>
          <w:szCs w:val="22"/>
        </w:rPr>
        <w:t xml:space="preserve">Keep abreast of changes in Girlguiding </w:t>
      </w:r>
      <w:proofErr w:type="spellStart"/>
      <w:r w:rsidRPr="00BF5F30">
        <w:rPr>
          <w:rFonts w:ascii="Poppins" w:hAnsi="Poppins" w:cs="Poppins"/>
          <w:color w:val="000000"/>
          <w:sz w:val="22"/>
          <w:szCs w:val="22"/>
        </w:rPr>
        <w:t>Leeds’</w:t>
      </w:r>
      <w:proofErr w:type="spellEnd"/>
      <w:r w:rsidRPr="00BF5F30">
        <w:rPr>
          <w:rFonts w:ascii="Poppins" w:hAnsi="Poppins" w:cs="Poppins"/>
          <w:color w:val="000000"/>
          <w:sz w:val="22"/>
          <w:szCs w:val="22"/>
        </w:rPr>
        <w:t xml:space="preserve"> operating environment.</w:t>
      </w:r>
    </w:p>
    <w:p w14:paraId="253AE81A" w14:textId="2CA767AF" w:rsidR="001D129D" w:rsidRPr="00BF5F30" w:rsidRDefault="001D129D" w:rsidP="1CC1D2E7">
      <w:pPr>
        <w:pStyle w:val="NormalWeb"/>
        <w:numPr>
          <w:ilvl w:val="0"/>
          <w:numId w:val="2"/>
        </w:numPr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Contribute to regular reviews of Girlguiding </w:t>
      </w:r>
      <w:proofErr w:type="spellStart"/>
      <w:r w:rsidRPr="1CC1D2E7">
        <w:rPr>
          <w:rFonts w:ascii="Poppins" w:hAnsi="Poppins" w:cs="Poppins"/>
          <w:color w:val="000000" w:themeColor="text1"/>
          <w:sz w:val="22"/>
          <w:szCs w:val="22"/>
        </w:rPr>
        <w:t>Leeds’</w:t>
      </w:r>
      <w:proofErr w:type="spellEnd"/>
      <w:r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 own governance. Attend meetings, adequately prepared to contribute to discussions.</w:t>
      </w:r>
    </w:p>
    <w:p w14:paraId="5FE6ED6F" w14:textId="2B20AD29" w:rsidR="001D129D" w:rsidRPr="00BF5F30" w:rsidRDefault="001D129D" w:rsidP="00A113B2">
      <w:pPr>
        <w:pStyle w:val="NormalWeb"/>
        <w:numPr>
          <w:ilvl w:val="0"/>
          <w:numId w:val="2"/>
        </w:numPr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00BF5F30">
        <w:rPr>
          <w:rFonts w:ascii="Poppins" w:hAnsi="Poppins" w:cs="Poppins"/>
          <w:color w:val="000000"/>
          <w:sz w:val="22"/>
          <w:szCs w:val="22"/>
        </w:rPr>
        <w:t xml:space="preserve">Use independent judgment, acting legally and in good faith to promote and protect Girlguiding </w:t>
      </w:r>
      <w:proofErr w:type="spellStart"/>
      <w:r w:rsidRPr="00BF5F30">
        <w:rPr>
          <w:rFonts w:ascii="Poppins" w:hAnsi="Poppins" w:cs="Poppins"/>
          <w:color w:val="000000"/>
          <w:sz w:val="22"/>
          <w:szCs w:val="22"/>
        </w:rPr>
        <w:t>Leeds’</w:t>
      </w:r>
      <w:proofErr w:type="spellEnd"/>
      <w:r w:rsidRPr="00BF5F30">
        <w:rPr>
          <w:rFonts w:ascii="Poppins" w:hAnsi="Poppins" w:cs="Poppins"/>
          <w:color w:val="000000"/>
          <w:sz w:val="22"/>
          <w:szCs w:val="22"/>
        </w:rPr>
        <w:t xml:space="preserve"> interests, to the exclusion of </w:t>
      </w:r>
      <w:r w:rsidR="00023C45">
        <w:rPr>
          <w:rFonts w:ascii="Poppins" w:hAnsi="Poppins" w:cs="Poppins"/>
          <w:color w:val="000000"/>
          <w:sz w:val="22"/>
          <w:szCs w:val="22"/>
        </w:rPr>
        <w:t xml:space="preserve">your </w:t>
      </w:r>
      <w:r w:rsidRPr="00BF5F30">
        <w:rPr>
          <w:rFonts w:ascii="Poppins" w:hAnsi="Poppins" w:cs="Poppins"/>
          <w:color w:val="000000"/>
          <w:sz w:val="22"/>
          <w:szCs w:val="22"/>
        </w:rPr>
        <w:t xml:space="preserve">own personal and/or any </w:t>
      </w:r>
      <w:r w:rsidR="00671728" w:rsidRPr="00BF5F30">
        <w:rPr>
          <w:rFonts w:ascii="Poppins" w:hAnsi="Poppins" w:cs="Poppins"/>
          <w:color w:val="000000"/>
          <w:sz w:val="22"/>
          <w:szCs w:val="22"/>
        </w:rPr>
        <w:t>third-party</w:t>
      </w:r>
      <w:r w:rsidRPr="00BF5F30">
        <w:rPr>
          <w:rFonts w:ascii="Poppins" w:hAnsi="Poppins" w:cs="Poppins"/>
          <w:color w:val="000000"/>
          <w:sz w:val="22"/>
          <w:szCs w:val="22"/>
        </w:rPr>
        <w:t xml:space="preserve"> interests.</w:t>
      </w:r>
    </w:p>
    <w:p w14:paraId="392F99CF" w14:textId="77777777" w:rsidR="001D129D" w:rsidRPr="00BF5F30" w:rsidRDefault="001D129D" w:rsidP="00A113B2">
      <w:pPr>
        <w:pStyle w:val="NormalWeb"/>
        <w:numPr>
          <w:ilvl w:val="0"/>
          <w:numId w:val="2"/>
        </w:numPr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00BF5F30">
        <w:rPr>
          <w:rFonts w:ascii="Poppins" w:hAnsi="Poppins" w:cs="Poppins"/>
          <w:color w:val="000000"/>
          <w:sz w:val="22"/>
          <w:szCs w:val="22"/>
        </w:rPr>
        <w:t xml:space="preserve">Contribute to the broader promotion of Girlguiding </w:t>
      </w:r>
      <w:proofErr w:type="spellStart"/>
      <w:r w:rsidRPr="00BF5F30">
        <w:rPr>
          <w:rFonts w:ascii="Poppins" w:hAnsi="Poppins" w:cs="Poppins"/>
          <w:color w:val="000000"/>
          <w:sz w:val="22"/>
          <w:szCs w:val="22"/>
        </w:rPr>
        <w:t>Leeds’</w:t>
      </w:r>
      <w:proofErr w:type="spellEnd"/>
      <w:r w:rsidRPr="00BF5F30">
        <w:rPr>
          <w:rFonts w:ascii="Poppins" w:hAnsi="Poppins" w:cs="Poppins"/>
          <w:color w:val="000000"/>
          <w:sz w:val="22"/>
          <w:szCs w:val="22"/>
        </w:rPr>
        <w:t xml:space="preserve"> objects, aims and reputation by applying your skills, expertise, knowledge and contacts.</w:t>
      </w:r>
    </w:p>
    <w:p w14:paraId="28CFE9E9" w14:textId="77777777" w:rsidR="00023C45" w:rsidRDefault="00023C45" w:rsidP="00632C5B">
      <w:pPr>
        <w:pStyle w:val="NormalWeb"/>
        <w:spacing w:before="120" w:beforeAutospacing="0" w:after="120" w:afterAutospacing="0"/>
        <w:jc w:val="both"/>
        <w:rPr>
          <w:rFonts w:ascii="Poppins" w:hAnsi="Poppins" w:cs="Poppins"/>
          <w:color w:val="000000"/>
          <w:sz w:val="22"/>
          <w:szCs w:val="22"/>
        </w:rPr>
      </w:pPr>
    </w:p>
    <w:p w14:paraId="722C75E9" w14:textId="00C1B1E8" w:rsidR="001D129D" w:rsidRPr="00BF5F30" w:rsidRDefault="001D129D" w:rsidP="1CC1D2E7">
      <w:pPr>
        <w:pStyle w:val="NormalWeb"/>
        <w:spacing w:before="120" w:beforeAutospacing="0" w:after="120" w:afterAutospacing="0"/>
        <w:jc w:val="both"/>
        <w:rPr>
          <w:rFonts w:ascii="Poppins" w:hAnsi="Poppins" w:cs="Poppins"/>
          <w:color w:val="000000"/>
          <w:sz w:val="22"/>
          <w:szCs w:val="22"/>
        </w:rPr>
      </w:pPr>
      <w:r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As a small charity, there will be times when the trustees will need to be actively involved beyond meetings. This may involve scrutinising papers, leading discussions, focusing on </w:t>
      </w:r>
      <w:r w:rsidRPr="1CC1D2E7">
        <w:rPr>
          <w:rFonts w:ascii="Poppins" w:hAnsi="Poppins" w:cs="Poppins"/>
          <w:color w:val="000000" w:themeColor="text1"/>
          <w:sz w:val="22"/>
          <w:szCs w:val="22"/>
        </w:rPr>
        <w:lastRenderedPageBreak/>
        <w:t xml:space="preserve">key issues, providing advice and guidance on new initiatives, presenting externally, or </w:t>
      </w:r>
      <w:r w:rsidR="194F6768"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helping in </w:t>
      </w:r>
      <w:r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other </w:t>
      </w:r>
      <w:r w:rsidR="5C629E62"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ways </w:t>
      </w:r>
      <w:r w:rsidRPr="1CC1D2E7">
        <w:rPr>
          <w:rFonts w:ascii="Poppins" w:hAnsi="Poppins" w:cs="Poppins"/>
          <w:color w:val="000000" w:themeColor="text1"/>
          <w:sz w:val="22"/>
          <w:szCs w:val="22"/>
        </w:rPr>
        <w:t>in which the trustee has special expertise.</w:t>
      </w:r>
    </w:p>
    <w:p w14:paraId="2EB45213" w14:textId="77777777" w:rsidR="001D129D" w:rsidRPr="00BF5F30" w:rsidRDefault="001D129D" w:rsidP="00632C5B">
      <w:pPr>
        <w:pStyle w:val="NormalWeb"/>
        <w:spacing w:before="120" w:beforeAutospacing="0" w:after="120" w:afterAutospacing="0"/>
        <w:jc w:val="both"/>
        <w:rPr>
          <w:rFonts w:ascii="Poppins" w:hAnsi="Poppins" w:cs="Poppins"/>
          <w:b/>
          <w:bCs/>
          <w:color w:val="000000"/>
          <w:sz w:val="22"/>
          <w:szCs w:val="22"/>
        </w:rPr>
      </w:pPr>
      <w:r w:rsidRPr="00BF5F30">
        <w:rPr>
          <w:rFonts w:ascii="Poppins" w:hAnsi="Poppins" w:cs="Poppins"/>
          <w:b/>
          <w:bCs/>
          <w:color w:val="000000"/>
          <w:sz w:val="22"/>
          <w:szCs w:val="22"/>
        </w:rPr>
        <w:t>What we are looking for</w:t>
      </w:r>
    </w:p>
    <w:p w14:paraId="56BD6211" w14:textId="77777777" w:rsidR="001D129D" w:rsidRPr="00BF5F30" w:rsidRDefault="001D129D" w:rsidP="00023C45">
      <w:pPr>
        <w:pStyle w:val="NormalWeb"/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00BF5F30">
        <w:rPr>
          <w:rFonts w:ascii="Poppins" w:hAnsi="Poppins" w:cs="Poppins"/>
          <w:color w:val="000000"/>
          <w:sz w:val="22"/>
          <w:szCs w:val="22"/>
        </w:rPr>
        <w:t>We are looking for people willing to bring energy, enthusiasm and commitment to the role, and who will broaden the diversity of thinking on our board.</w:t>
      </w:r>
    </w:p>
    <w:p w14:paraId="3A6804BC" w14:textId="2FE641C0" w:rsidR="001D129D" w:rsidRPr="00023C45" w:rsidRDefault="001D129D" w:rsidP="1CC1D2E7">
      <w:pPr>
        <w:pStyle w:val="NormalWeb"/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1CC1D2E7">
        <w:rPr>
          <w:rFonts w:ascii="Poppins" w:hAnsi="Poppins" w:cs="Poppins"/>
          <w:color w:val="000000" w:themeColor="text1"/>
          <w:sz w:val="22"/>
          <w:szCs w:val="22"/>
        </w:rPr>
        <w:t>You do not need previous governance experience – we will provide a</w:t>
      </w:r>
      <w:r w:rsidR="36C3B028" w:rsidRPr="1CC1D2E7">
        <w:rPr>
          <w:rFonts w:ascii="Poppins" w:hAnsi="Poppins" w:cs="Poppins"/>
          <w:color w:val="000000" w:themeColor="text1"/>
          <w:sz w:val="22"/>
          <w:szCs w:val="22"/>
        </w:rPr>
        <w:t>n</w:t>
      </w:r>
      <w:r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 induction and training</w:t>
      </w:r>
      <w:r w:rsidR="35FDCA7E"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 as needed</w:t>
      </w:r>
      <w:r w:rsidRPr="1CC1D2E7">
        <w:rPr>
          <w:rFonts w:ascii="Poppins" w:hAnsi="Poppins" w:cs="Poppins"/>
          <w:color w:val="000000" w:themeColor="text1"/>
          <w:sz w:val="22"/>
          <w:szCs w:val="22"/>
        </w:rPr>
        <w:t>.</w:t>
      </w:r>
    </w:p>
    <w:p w14:paraId="71DAA27A" w14:textId="77777777" w:rsidR="00023C45" w:rsidRDefault="00023C45" w:rsidP="00632C5B">
      <w:pPr>
        <w:pStyle w:val="NormalWeb"/>
        <w:spacing w:before="120" w:beforeAutospacing="0" w:after="120" w:afterAutospacing="0"/>
        <w:jc w:val="both"/>
        <w:rPr>
          <w:rFonts w:ascii="Poppins" w:hAnsi="Poppins" w:cs="Poppins"/>
          <w:b/>
          <w:bCs/>
          <w:color w:val="000000"/>
          <w:sz w:val="22"/>
          <w:szCs w:val="22"/>
        </w:rPr>
      </w:pPr>
    </w:p>
    <w:p w14:paraId="438A82FA" w14:textId="4B4D5C4C" w:rsidR="001D129D" w:rsidRPr="00BF5F30" w:rsidRDefault="001D129D" w:rsidP="00632C5B">
      <w:pPr>
        <w:pStyle w:val="NormalWeb"/>
        <w:spacing w:before="120" w:beforeAutospacing="0" w:after="120" w:afterAutospacing="0"/>
        <w:jc w:val="both"/>
        <w:rPr>
          <w:rFonts w:ascii="Poppins" w:hAnsi="Poppins" w:cs="Poppins"/>
          <w:b/>
          <w:bCs/>
          <w:color w:val="000000"/>
          <w:sz w:val="22"/>
          <w:szCs w:val="22"/>
        </w:rPr>
      </w:pPr>
      <w:r w:rsidRPr="00BF5F30">
        <w:rPr>
          <w:rFonts w:ascii="Poppins" w:hAnsi="Poppins" w:cs="Poppins"/>
          <w:b/>
          <w:bCs/>
          <w:color w:val="000000"/>
          <w:sz w:val="22"/>
          <w:szCs w:val="22"/>
        </w:rPr>
        <w:t>Personal skills and qualities</w:t>
      </w:r>
    </w:p>
    <w:p w14:paraId="33CF9321" w14:textId="0712E599" w:rsidR="001D129D" w:rsidRPr="00BF5F30" w:rsidRDefault="001D129D" w:rsidP="00023C45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00BF5F30">
        <w:rPr>
          <w:rFonts w:ascii="Poppins" w:hAnsi="Poppins" w:cs="Poppins"/>
          <w:color w:val="000000"/>
          <w:sz w:val="22"/>
          <w:szCs w:val="22"/>
        </w:rPr>
        <w:t>Willingness and ability to understand and accept responsibilities and liabilities as</w:t>
      </w:r>
      <w:r w:rsidR="00881DE0">
        <w:rPr>
          <w:rFonts w:ascii="Poppins" w:hAnsi="Poppins" w:cs="Poppins"/>
          <w:color w:val="000000"/>
          <w:sz w:val="22"/>
          <w:szCs w:val="22"/>
        </w:rPr>
        <w:t xml:space="preserve"> a</w:t>
      </w:r>
      <w:r w:rsidRPr="00BF5F30">
        <w:rPr>
          <w:rFonts w:ascii="Poppins" w:hAnsi="Poppins" w:cs="Poppins"/>
          <w:color w:val="000000"/>
          <w:sz w:val="22"/>
          <w:szCs w:val="22"/>
        </w:rPr>
        <w:t xml:space="preserve"> trustee</w:t>
      </w:r>
      <w:r w:rsidR="00881DE0">
        <w:rPr>
          <w:rFonts w:ascii="Poppins" w:hAnsi="Poppins" w:cs="Poppins"/>
          <w:color w:val="000000"/>
          <w:sz w:val="22"/>
          <w:szCs w:val="22"/>
        </w:rPr>
        <w:t>,</w:t>
      </w:r>
      <w:r w:rsidRPr="00BF5F30">
        <w:rPr>
          <w:rFonts w:ascii="Poppins" w:hAnsi="Poppins" w:cs="Poppins"/>
          <w:color w:val="000000"/>
          <w:sz w:val="22"/>
          <w:szCs w:val="22"/>
        </w:rPr>
        <w:t xml:space="preserve"> and to act in the best interests of the </w:t>
      </w:r>
      <w:r w:rsidR="00881DE0">
        <w:rPr>
          <w:rFonts w:ascii="Poppins" w:hAnsi="Poppins" w:cs="Poppins"/>
          <w:color w:val="000000"/>
          <w:sz w:val="22"/>
          <w:szCs w:val="22"/>
        </w:rPr>
        <w:t>charity</w:t>
      </w:r>
      <w:r w:rsidRPr="00BF5F30">
        <w:rPr>
          <w:rFonts w:ascii="Poppins" w:hAnsi="Poppins" w:cs="Poppins"/>
          <w:color w:val="000000"/>
          <w:sz w:val="22"/>
          <w:szCs w:val="22"/>
        </w:rPr>
        <w:t>.</w:t>
      </w:r>
    </w:p>
    <w:p w14:paraId="3D4C1874" w14:textId="77777777" w:rsidR="001D129D" w:rsidRPr="00BF5F30" w:rsidRDefault="001D129D" w:rsidP="00023C45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00BF5F30">
        <w:rPr>
          <w:rFonts w:ascii="Poppins" w:hAnsi="Poppins" w:cs="Poppins"/>
          <w:color w:val="000000"/>
          <w:sz w:val="22"/>
          <w:szCs w:val="22"/>
        </w:rPr>
        <w:t>Ability to think creatively and strategically, exercise good, independent judgement and work effectively as a board member.</w:t>
      </w:r>
    </w:p>
    <w:p w14:paraId="2B52EE36" w14:textId="77777777" w:rsidR="001D129D" w:rsidRPr="00BF5F30" w:rsidRDefault="001D129D" w:rsidP="00023C45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00BF5F30">
        <w:rPr>
          <w:rFonts w:ascii="Poppins" w:hAnsi="Poppins" w:cs="Poppins"/>
          <w:color w:val="000000"/>
          <w:sz w:val="22"/>
          <w:szCs w:val="22"/>
        </w:rPr>
        <w:t>Effective communication skills and willingness to participate actively in discussion.</w:t>
      </w:r>
    </w:p>
    <w:p w14:paraId="27895FD1" w14:textId="77777777" w:rsidR="001D129D" w:rsidRPr="00BF5F30" w:rsidRDefault="001D129D" w:rsidP="00023C45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00BF5F30">
        <w:rPr>
          <w:rFonts w:ascii="Poppins" w:hAnsi="Poppins" w:cs="Poppins"/>
          <w:color w:val="000000"/>
          <w:sz w:val="22"/>
          <w:szCs w:val="22"/>
        </w:rPr>
        <w:t>A strong personal commitment to equity, diversity and inclusion.</w:t>
      </w:r>
    </w:p>
    <w:p w14:paraId="5C2D925E" w14:textId="77777777" w:rsidR="001D129D" w:rsidRDefault="001D129D" w:rsidP="00023C45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00BF5F30">
        <w:rPr>
          <w:rFonts w:ascii="Poppins" w:hAnsi="Poppins" w:cs="Poppins"/>
          <w:color w:val="000000"/>
          <w:sz w:val="22"/>
          <w:szCs w:val="22"/>
        </w:rPr>
        <w:t>Enthusiasm for our vision and mission.</w:t>
      </w:r>
    </w:p>
    <w:p w14:paraId="134B13AA" w14:textId="35679C07" w:rsidR="00576DE8" w:rsidRPr="00BF5F30" w:rsidRDefault="00EA3B11" w:rsidP="00023C45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Good knowledge in your area of specialism.</w:t>
      </w:r>
    </w:p>
    <w:p w14:paraId="5B54F7E3" w14:textId="77777777" w:rsidR="001D129D" w:rsidRPr="00BF5F30" w:rsidRDefault="001D129D" w:rsidP="1CC1D2E7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1CC1D2E7">
        <w:rPr>
          <w:rFonts w:ascii="Poppins" w:hAnsi="Poppins" w:cs="Poppins"/>
          <w:color w:val="000000" w:themeColor="text1"/>
          <w:sz w:val="22"/>
          <w:szCs w:val="22"/>
        </w:rPr>
        <w:t>Commitment to Nolan’s seven principles of public life: selflessness, integrity, objectivity, accountability, openness, honesty and leadership.</w:t>
      </w:r>
    </w:p>
    <w:p w14:paraId="4A521B4D" w14:textId="53B46776" w:rsidR="1CC1D2E7" w:rsidRDefault="1CC1D2E7" w:rsidP="1CC1D2E7">
      <w:pPr>
        <w:pStyle w:val="NormalWeb"/>
        <w:spacing w:before="120" w:beforeAutospacing="0" w:after="120" w:afterAutospacing="0"/>
        <w:rPr>
          <w:rFonts w:ascii="Poppins" w:hAnsi="Poppins" w:cs="Poppins"/>
          <w:color w:val="000000" w:themeColor="text1"/>
          <w:sz w:val="22"/>
          <w:szCs w:val="22"/>
        </w:rPr>
      </w:pPr>
    </w:p>
    <w:p w14:paraId="2EE15E8B" w14:textId="52BFB3F3" w:rsidR="2C2BB147" w:rsidRDefault="2C2BB147" w:rsidP="1CC1D2E7">
      <w:pPr>
        <w:pStyle w:val="NormalWeb"/>
        <w:spacing w:before="120" w:beforeAutospacing="0" w:after="120" w:afterAutospacing="0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1CC1D2E7">
        <w:rPr>
          <w:rFonts w:ascii="Poppins" w:hAnsi="Poppins" w:cs="Poppins"/>
          <w:b/>
          <w:bCs/>
          <w:color w:val="000000" w:themeColor="text1"/>
          <w:sz w:val="22"/>
          <w:szCs w:val="22"/>
        </w:rPr>
        <w:t>Role specific requirements</w:t>
      </w:r>
    </w:p>
    <w:p w14:paraId="03DF7E31" w14:textId="6AA02CE2" w:rsidR="2C2BB147" w:rsidRDefault="2C2BB147" w:rsidP="1CC1D2E7">
      <w:pPr>
        <w:pStyle w:val="NormalWeb"/>
        <w:spacing w:before="120" w:beforeAutospacing="0" w:after="120" w:afterAutospacing="0"/>
        <w:rPr>
          <w:rFonts w:ascii="Poppins" w:hAnsi="Poppins" w:cs="Poppins"/>
          <w:color w:val="000000" w:themeColor="text1"/>
          <w:sz w:val="22"/>
          <w:szCs w:val="22"/>
        </w:rPr>
      </w:pPr>
      <w:r w:rsidRPr="1CC1D2E7">
        <w:rPr>
          <w:rFonts w:ascii="Poppins" w:hAnsi="Poppins" w:cs="Poppins"/>
          <w:color w:val="000000" w:themeColor="text1"/>
          <w:sz w:val="22"/>
          <w:szCs w:val="22"/>
        </w:rPr>
        <w:t>The specific roles and their re</w:t>
      </w:r>
      <w:r w:rsidR="035AB1D9" w:rsidRPr="1CC1D2E7">
        <w:rPr>
          <w:rFonts w:ascii="Poppins" w:hAnsi="Poppins" w:cs="Poppins"/>
          <w:color w:val="000000" w:themeColor="text1"/>
          <w:sz w:val="22"/>
          <w:szCs w:val="22"/>
        </w:rPr>
        <w:t>quirements are as follows (this list excludes the two members who are trustees due to specific appointments within Girlguiding):</w:t>
      </w:r>
    </w:p>
    <w:p w14:paraId="41241504" w14:textId="424F19BA" w:rsidR="035AB1D9" w:rsidRDefault="035AB1D9" w:rsidP="1CC1D2E7">
      <w:pPr>
        <w:pStyle w:val="NormalWeb"/>
        <w:numPr>
          <w:ilvl w:val="0"/>
          <w:numId w:val="1"/>
        </w:numPr>
        <w:spacing w:before="120" w:beforeAutospacing="0" w:after="120" w:afterAutospacing="0"/>
        <w:rPr>
          <w:rFonts w:ascii="Poppins" w:hAnsi="Poppins" w:cs="Poppins"/>
          <w:color w:val="000000" w:themeColor="text1"/>
          <w:sz w:val="22"/>
          <w:szCs w:val="22"/>
        </w:rPr>
      </w:pPr>
      <w:r w:rsidRPr="1CC1D2E7">
        <w:rPr>
          <w:rFonts w:ascii="Poppins" w:hAnsi="Poppins" w:cs="Poppins"/>
          <w:color w:val="000000" w:themeColor="text1"/>
          <w:sz w:val="22"/>
          <w:szCs w:val="22"/>
        </w:rPr>
        <w:t>Chair of trustees – must be a member of Girlguiding</w:t>
      </w:r>
    </w:p>
    <w:p w14:paraId="7A60CA81" w14:textId="5A242ADB" w:rsidR="569F5779" w:rsidRDefault="569F5779" w:rsidP="1CC1D2E7">
      <w:pPr>
        <w:pStyle w:val="NormalWeb"/>
        <w:numPr>
          <w:ilvl w:val="0"/>
          <w:numId w:val="1"/>
        </w:numPr>
        <w:spacing w:before="120" w:beforeAutospacing="0" w:after="120" w:afterAutospacing="0"/>
        <w:rPr>
          <w:rFonts w:ascii="Poppins" w:hAnsi="Poppins" w:cs="Poppins"/>
          <w:color w:val="000000" w:themeColor="text1"/>
          <w:sz w:val="22"/>
          <w:szCs w:val="22"/>
        </w:rPr>
      </w:pPr>
      <w:r w:rsidRPr="1CC1D2E7">
        <w:rPr>
          <w:rFonts w:ascii="Poppins" w:hAnsi="Poppins" w:cs="Poppins"/>
          <w:color w:val="000000" w:themeColor="text1"/>
          <w:sz w:val="22"/>
          <w:szCs w:val="22"/>
        </w:rPr>
        <w:t>18 – 30 trustee – must be a member of Girlguiding who is within this age range for their term of office</w:t>
      </w:r>
    </w:p>
    <w:p w14:paraId="3A98045E" w14:textId="35B9B1A3" w:rsidR="642CE5C5" w:rsidRDefault="642CE5C5" w:rsidP="1CC1D2E7">
      <w:pPr>
        <w:pStyle w:val="NormalWeb"/>
        <w:numPr>
          <w:ilvl w:val="0"/>
          <w:numId w:val="1"/>
        </w:numPr>
        <w:spacing w:before="120" w:beforeAutospacing="0" w:after="120" w:afterAutospacing="0"/>
        <w:rPr>
          <w:rFonts w:ascii="Poppins" w:hAnsi="Poppins" w:cs="Poppins"/>
          <w:color w:val="000000" w:themeColor="text1"/>
          <w:sz w:val="22"/>
          <w:szCs w:val="22"/>
        </w:rPr>
      </w:pPr>
      <w:r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County Chair of Properties – must be a member of Girlguiding and this role also includes chairing the property committee (see the property </w:t>
      </w:r>
      <w:r w:rsidR="3A6043A7" w:rsidRPr="1CC1D2E7">
        <w:rPr>
          <w:rFonts w:ascii="Poppins" w:hAnsi="Poppins" w:cs="Poppins"/>
          <w:color w:val="000000" w:themeColor="text1"/>
          <w:sz w:val="22"/>
          <w:szCs w:val="22"/>
        </w:rPr>
        <w:t>sub</w:t>
      </w:r>
      <w:r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committee </w:t>
      </w:r>
      <w:r w:rsidR="7E160092"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constitution </w:t>
      </w:r>
      <w:r w:rsidR="4C7BAC31"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for </w:t>
      </w:r>
      <w:proofErr w:type="spellStart"/>
      <w:r w:rsidR="4C7BAC31" w:rsidRPr="1CC1D2E7">
        <w:rPr>
          <w:rFonts w:ascii="Poppins" w:hAnsi="Poppins" w:cs="Poppins"/>
          <w:color w:val="000000" w:themeColor="text1"/>
          <w:sz w:val="22"/>
          <w:szCs w:val="22"/>
        </w:rPr>
        <w:t>futher</w:t>
      </w:r>
      <w:proofErr w:type="spellEnd"/>
      <w:r w:rsidR="4C7BAC31"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 information)</w:t>
      </w:r>
    </w:p>
    <w:p w14:paraId="476C4C6A" w14:textId="52D51385" w:rsidR="4C7BAC31" w:rsidRDefault="4C7BAC31" w:rsidP="1CC1D2E7">
      <w:pPr>
        <w:pStyle w:val="NormalWeb"/>
        <w:numPr>
          <w:ilvl w:val="0"/>
          <w:numId w:val="1"/>
        </w:numPr>
        <w:spacing w:before="120" w:beforeAutospacing="0" w:after="120" w:afterAutospacing="0"/>
        <w:rPr>
          <w:rFonts w:ascii="Poppins" w:hAnsi="Poppins" w:cs="Poppins"/>
          <w:color w:val="000000" w:themeColor="text1"/>
          <w:sz w:val="22"/>
          <w:szCs w:val="22"/>
        </w:rPr>
      </w:pPr>
      <w:r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County Risk Trustee – must be a member of Girlguiding with </w:t>
      </w:r>
      <w:r w:rsidR="6019571E" w:rsidRPr="1CC1D2E7">
        <w:rPr>
          <w:rFonts w:ascii="Poppins" w:hAnsi="Poppins" w:cs="Poppins"/>
          <w:color w:val="000000" w:themeColor="text1"/>
          <w:sz w:val="22"/>
          <w:szCs w:val="22"/>
        </w:rPr>
        <w:t>expertise in risk management</w:t>
      </w:r>
      <w:r w:rsidR="32D0A8BD" w:rsidRPr="1CC1D2E7">
        <w:rPr>
          <w:rFonts w:ascii="Poppins" w:hAnsi="Poppins" w:cs="Poppins"/>
          <w:color w:val="000000" w:themeColor="text1"/>
          <w:sz w:val="22"/>
          <w:szCs w:val="22"/>
        </w:rPr>
        <w:t>, this could be through professional knowledge or Guiding experience</w:t>
      </w:r>
    </w:p>
    <w:p w14:paraId="47FD4951" w14:textId="23150C82" w:rsidR="6019571E" w:rsidRDefault="6019571E" w:rsidP="1CC1D2E7">
      <w:pPr>
        <w:pStyle w:val="NormalWeb"/>
        <w:numPr>
          <w:ilvl w:val="0"/>
          <w:numId w:val="1"/>
        </w:numPr>
        <w:spacing w:before="120" w:beforeAutospacing="0" w:after="120" w:afterAutospacing="0"/>
        <w:rPr>
          <w:rFonts w:ascii="Poppins" w:hAnsi="Poppins" w:cs="Poppins"/>
          <w:color w:val="000000" w:themeColor="text1"/>
          <w:sz w:val="22"/>
          <w:szCs w:val="22"/>
        </w:rPr>
      </w:pPr>
      <w:r w:rsidRPr="1CC1D2E7">
        <w:rPr>
          <w:rFonts w:ascii="Poppins" w:hAnsi="Poppins" w:cs="Poppins"/>
          <w:color w:val="000000" w:themeColor="text1"/>
          <w:sz w:val="22"/>
          <w:szCs w:val="22"/>
        </w:rPr>
        <w:lastRenderedPageBreak/>
        <w:t>County Legal Trustee – must have expertise</w:t>
      </w:r>
      <w:r w:rsidR="195A86BD"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 in </w:t>
      </w:r>
      <w:r w:rsidR="28CB07AF" w:rsidRPr="1CC1D2E7">
        <w:rPr>
          <w:rFonts w:ascii="Poppins" w:hAnsi="Poppins" w:cs="Poppins"/>
          <w:color w:val="000000" w:themeColor="text1"/>
          <w:sz w:val="22"/>
          <w:szCs w:val="22"/>
        </w:rPr>
        <w:t>at least some elements of law</w:t>
      </w:r>
      <w:r w:rsidR="195A86BD"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 likely to be relevant</w:t>
      </w:r>
      <w:r w:rsidR="61677899"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 to the group</w:t>
      </w:r>
    </w:p>
    <w:p w14:paraId="46004391" w14:textId="7B12DD7D" w:rsidR="195A86BD" w:rsidRDefault="195A86BD" w:rsidP="1CC1D2E7">
      <w:pPr>
        <w:pStyle w:val="NormalWeb"/>
        <w:numPr>
          <w:ilvl w:val="0"/>
          <w:numId w:val="1"/>
        </w:numPr>
        <w:spacing w:before="120" w:beforeAutospacing="0" w:after="120" w:afterAutospacing="0"/>
        <w:rPr>
          <w:rFonts w:ascii="Poppins" w:hAnsi="Poppins" w:cs="Poppins"/>
          <w:color w:val="000000" w:themeColor="text1"/>
          <w:sz w:val="22"/>
          <w:szCs w:val="22"/>
        </w:rPr>
      </w:pPr>
      <w:r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County Finance Trustee – must have expertise in </w:t>
      </w:r>
      <w:r w:rsidR="0021EFE8" w:rsidRPr="1CC1D2E7">
        <w:rPr>
          <w:rFonts w:ascii="Poppins" w:hAnsi="Poppins" w:cs="Poppins"/>
          <w:color w:val="000000" w:themeColor="text1"/>
          <w:sz w:val="22"/>
          <w:szCs w:val="22"/>
        </w:rPr>
        <w:t>at least some elements of finance likely to be relevant to the group</w:t>
      </w:r>
    </w:p>
    <w:p w14:paraId="03758141" w14:textId="1AF07582" w:rsidR="195A86BD" w:rsidRDefault="195A86BD" w:rsidP="1CC1D2E7">
      <w:pPr>
        <w:pStyle w:val="NormalWeb"/>
        <w:numPr>
          <w:ilvl w:val="0"/>
          <w:numId w:val="1"/>
        </w:numPr>
        <w:spacing w:before="120" w:beforeAutospacing="0" w:after="120" w:afterAutospacing="0"/>
        <w:rPr>
          <w:rFonts w:ascii="Poppins" w:hAnsi="Poppins" w:cs="Poppins"/>
          <w:color w:val="000000" w:themeColor="text1"/>
          <w:sz w:val="22"/>
          <w:szCs w:val="22"/>
        </w:rPr>
      </w:pPr>
      <w:r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County Health and Safety Trustee – must have expertise in </w:t>
      </w:r>
      <w:r w:rsidR="1C745A56"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at least some elements of </w:t>
      </w:r>
      <w:r w:rsidRPr="1CC1D2E7">
        <w:rPr>
          <w:rFonts w:ascii="Poppins" w:hAnsi="Poppins" w:cs="Poppins"/>
          <w:color w:val="000000" w:themeColor="text1"/>
          <w:sz w:val="22"/>
          <w:szCs w:val="22"/>
        </w:rPr>
        <w:t>health &amp; safety</w:t>
      </w:r>
      <w:r w:rsidR="247DB661"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 likely to be relevant to the group</w:t>
      </w:r>
    </w:p>
    <w:p w14:paraId="45D60769" w14:textId="77777777" w:rsidR="00023C45" w:rsidRDefault="00023C45" w:rsidP="00632C5B">
      <w:pPr>
        <w:pStyle w:val="NormalWeb"/>
        <w:spacing w:before="120" w:beforeAutospacing="0" w:after="120" w:afterAutospacing="0"/>
        <w:jc w:val="both"/>
        <w:rPr>
          <w:rFonts w:ascii="Poppins" w:hAnsi="Poppins" w:cs="Poppins"/>
          <w:b/>
          <w:bCs/>
          <w:color w:val="000000"/>
          <w:sz w:val="22"/>
          <w:szCs w:val="22"/>
        </w:rPr>
      </w:pPr>
    </w:p>
    <w:p w14:paraId="65B6B433" w14:textId="6B981E79" w:rsidR="001D129D" w:rsidRPr="00BF5F30" w:rsidRDefault="001D129D" w:rsidP="00632C5B">
      <w:pPr>
        <w:pStyle w:val="NormalWeb"/>
        <w:spacing w:before="120" w:beforeAutospacing="0" w:after="120" w:afterAutospacing="0"/>
        <w:jc w:val="both"/>
        <w:rPr>
          <w:rFonts w:ascii="Poppins" w:hAnsi="Poppins" w:cs="Poppins"/>
          <w:b/>
          <w:bCs/>
          <w:color w:val="000000"/>
          <w:sz w:val="22"/>
          <w:szCs w:val="22"/>
        </w:rPr>
      </w:pPr>
      <w:r w:rsidRPr="00BF5F30">
        <w:rPr>
          <w:rFonts w:ascii="Poppins" w:hAnsi="Poppins" w:cs="Poppins"/>
          <w:b/>
          <w:bCs/>
          <w:color w:val="000000"/>
          <w:sz w:val="22"/>
          <w:szCs w:val="22"/>
        </w:rPr>
        <w:t>Terms of appointment</w:t>
      </w:r>
    </w:p>
    <w:p w14:paraId="2D2C0895" w14:textId="5DCE3729" w:rsidR="001D129D" w:rsidRPr="00881DE0" w:rsidRDefault="001D129D" w:rsidP="00881DE0">
      <w:pPr>
        <w:pStyle w:val="NormalWeb"/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00881DE0">
        <w:rPr>
          <w:rFonts w:ascii="Poppins" w:hAnsi="Poppins" w:cs="Poppins"/>
          <w:color w:val="000000"/>
          <w:sz w:val="22"/>
          <w:szCs w:val="22"/>
        </w:rPr>
        <w:t>Terms of office</w:t>
      </w:r>
      <w:r w:rsidR="00881DE0">
        <w:rPr>
          <w:rFonts w:ascii="Poppins" w:hAnsi="Poppins" w:cs="Poppins"/>
          <w:color w:val="000000"/>
          <w:sz w:val="22"/>
          <w:szCs w:val="22"/>
        </w:rPr>
        <w:t>:</w:t>
      </w:r>
    </w:p>
    <w:p w14:paraId="0D51FFDE" w14:textId="203FB354" w:rsidR="001D129D" w:rsidRPr="00BF5F30" w:rsidRDefault="001D129D" w:rsidP="1CC1D2E7">
      <w:pPr>
        <w:pStyle w:val="NormalWeb"/>
        <w:numPr>
          <w:ilvl w:val="0"/>
          <w:numId w:val="4"/>
        </w:numPr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1CC1D2E7">
        <w:rPr>
          <w:rFonts w:ascii="Poppins" w:hAnsi="Poppins" w:cs="Poppins"/>
          <w:color w:val="000000" w:themeColor="text1"/>
          <w:sz w:val="22"/>
          <w:szCs w:val="22"/>
        </w:rPr>
        <w:t>Trustees are appointed for a 3</w:t>
      </w:r>
      <w:r w:rsidR="00881DE0" w:rsidRPr="1CC1D2E7">
        <w:rPr>
          <w:rFonts w:ascii="Poppins" w:hAnsi="Poppins" w:cs="Poppins"/>
          <w:color w:val="000000" w:themeColor="text1"/>
          <w:sz w:val="22"/>
          <w:szCs w:val="22"/>
        </w:rPr>
        <w:t>-</w:t>
      </w:r>
      <w:r w:rsidRPr="1CC1D2E7">
        <w:rPr>
          <w:rFonts w:ascii="Poppins" w:hAnsi="Poppins" w:cs="Poppins"/>
          <w:color w:val="000000" w:themeColor="text1"/>
          <w:sz w:val="22"/>
          <w:szCs w:val="22"/>
        </w:rPr>
        <w:t>year term of office</w:t>
      </w:r>
      <w:r w:rsidR="00D3407D" w:rsidRPr="1CC1D2E7">
        <w:rPr>
          <w:rFonts w:ascii="Poppins" w:hAnsi="Poppins" w:cs="Poppins"/>
          <w:color w:val="000000" w:themeColor="text1"/>
          <w:sz w:val="22"/>
          <w:szCs w:val="22"/>
        </w:rPr>
        <w:t>;</w:t>
      </w:r>
      <w:r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77BDA2D2"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this </w:t>
      </w:r>
      <w:r w:rsidR="00D3407D" w:rsidRPr="1CC1D2E7">
        <w:rPr>
          <w:rFonts w:ascii="Poppins" w:hAnsi="Poppins" w:cs="Poppins"/>
          <w:color w:val="000000" w:themeColor="text1"/>
          <w:sz w:val="22"/>
          <w:szCs w:val="22"/>
        </w:rPr>
        <w:t>may be extended</w:t>
      </w:r>
      <w:r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 for </w:t>
      </w:r>
      <w:r w:rsidR="022C3EE8" w:rsidRPr="1CC1D2E7">
        <w:rPr>
          <w:rFonts w:ascii="Poppins" w:hAnsi="Poppins" w:cs="Poppins"/>
          <w:color w:val="000000" w:themeColor="text1"/>
          <w:sz w:val="22"/>
          <w:szCs w:val="22"/>
        </w:rPr>
        <w:t>up to 2 more years</w:t>
      </w:r>
      <w:r w:rsidRPr="1CC1D2E7">
        <w:rPr>
          <w:rFonts w:ascii="Poppins" w:hAnsi="Poppins" w:cs="Poppins"/>
          <w:color w:val="000000" w:themeColor="text1"/>
          <w:sz w:val="22"/>
          <w:szCs w:val="22"/>
        </w:rPr>
        <w:t>.</w:t>
      </w:r>
      <w:r w:rsidR="79148D88"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  (The exceptions to this are those appointed due to a sp</w:t>
      </w:r>
      <w:r w:rsidR="61A2A20C" w:rsidRPr="1CC1D2E7">
        <w:rPr>
          <w:rFonts w:ascii="Poppins" w:hAnsi="Poppins" w:cs="Poppins"/>
          <w:color w:val="000000" w:themeColor="text1"/>
          <w:sz w:val="22"/>
          <w:szCs w:val="22"/>
        </w:rPr>
        <w:t>e</w:t>
      </w:r>
      <w:r w:rsidR="79148D88" w:rsidRPr="1CC1D2E7">
        <w:rPr>
          <w:rFonts w:ascii="Poppins" w:hAnsi="Poppins" w:cs="Poppins"/>
          <w:color w:val="000000" w:themeColor="text1"/>
          <w:sz w:val="22"/>
          <w:szCs w:val="22"/>
        </w:rPr>
        <w:t>cific appointment with</w:t>
      </w:r>
      <w:r w:rsidR="03C0B1EA" w:rsidRPr="1CC1D2E7">
        <w:rPr>
          <w:rFonts w:ascii="Poppins" w:hAnsi="Poppins" w:cs="Poppins"/>
          <w:color w:val="000000" w:themeColor="text1"/>
          <w:sz w:val="22"/>
          <w:szCs w:val="22"/>
        </w:rPr>
        <w:t>in</w:t>
      </w:r>
      <w:r w:rsidR="79148D88"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 Girlguiding </w:t>
      </w:r>
      <w:r w:rsidR="0E6B62AB"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and the 18-30 trustee.  The role holders are trustees for the length of their role. The 18 –30 trustee is initially appointed for </w:t>
      </w:r>
      <w:r w:rsidR="46396CE2" w:rsidRPr="1CC1D2E7">
        <w:rPr>
          <w:rFonts w:ascii="Poppins" w:hAnsi="Poppins" w:cs="Poppins"/>
          <w:color w:val="000000" w:themeColor="text1"/>
          <w:sz w:val="22"/>
          <w:szCs w:val="22"/>
        </w:rPr>
        <w:t>1 year and this appointment can then be extended for up to another two years.)</w:t>
      </w:r>
    </w:p>
    <w:p w14:paraId="1DD1A2EB" w14:textId="77777777" w:rsidR="001D129D" w:rsidRPr="00BF5F30" w:rsidRDefault="001D129D" w:rsidP="00881DE0">
      <w:pPr>
        <w:pStyle w:val="NormalWeb"/>
        <w:numPr>
          <w:ilvl w:val="0"/>
          <w:numId w:val="4"/>
        </w:numPr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00BF5F30">
        <w:rPr>
          <w:rFonts w:ascii="Poppins" w:hAnsi="Poppins" w:cs="Poppins"/>
          <w:color w:val="000000"/>
          <w:sz w:val="22"/>
          <w:szCs w:val="22"/>
        </w:rPr>
        <w:t>This is a voluntary position, but reasonable expenses are reimbursed.</w:t>
      </w:r>
    </w:p>
    <w:p w14:paraId="0E63DEDA" w14:textId="1FF502FE" w:rsidR="001D129D" w:rsidRPr="00D3407D" w:rsidRDefault="001D129D" w:rsidP="00881DE0">
      <w:pPr>
        <w:pStyle w:val="NormalWeb"/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00D3407D">
        <w:rPr>
          <w:rFonts w:ascii="Poppins" w:hAnsi="Poppins" w:cs="Poppins"/>
          <w:color w:val="000000"/>
          <w:sz w:val="22"/>
          <w:szCs w:val="22"/>
        </w:rPr>
        <w:t>Time commitment</w:t>
      </w:r>
      <w:r w:rsidR="00D3407D">
        <w:rPr>
          <w:rFonts w:ascii="Poppins" w:hAnsi="Poppins" w:cs="Poppins"/>
          <w:color w:val="000000"/>
          <w:sz w:val="22"/>
          <w:szCs w:val="22"/>
        </w:rPr>
        <w:t>:</w:t>
      </w:r>
    </w:p>
    <w:p w14:paraId="2868FDA1" w14:textId="2CA14EA3" w:rsidR="001D129D" w:rsidRPr="00BF5F30" w:rsidRDefault="001D129D" w:rsidP="1CC1D2E7">
      <w:pPr>
        <w:pStyle w:val="NormalWeb"/>
        <w:numPr>
          <w:ilvl w:val="0"/>
          <w:numId w:val="5"/>
        </w:numPr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1CC1D2E7">
        <w:rPr>
          <w:rFonts w:ascii="Poppins" w:hAnsi="Poppins" w:cs="Poppins"/>
          <w:color w:val="000000" w:themeColor="text1"/>
          <w:sz w:val="22"/>
          <w:szCs w:val="22"/>
        </w:rPr>
        <w:t>Attend</w:t>
      </w:r>
      <w:r w:rsidR="00D3407D" w:rsidRPr="1CC1D2E7">
        <w:rPr>
          <w:rFonts w:ascii="Poppins" w:hAnsi="Poppins" w:cs="Poppins"/>
          <w:color w:val="000000" w:themeColor="text1"/>
          <w:sz w:val="22"/>
          <w:szCs w:val="22"/>
        </w:rPr>
        <w:t>ance at</w:t>
      </w:r>
      <w:r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 5 </w:t>
      </w:r>
      <w:r w:rsidR="545DE758" w:rsidRPr="1CC1D2E7">
        <w:rPr>
          <w:rFonts w:ascii="Poppins" w:hAnsi="Poppins" w:cs="Poppins"/>
          <w:color w:val="000000" w:themeColor="text1"/>
          <w:sz w:val="22"/>
          <w:szCs w:val="22"/>
        </w:rPr>
        <w:t>trustee</w:t>
      </w:r>
      <w:r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 meetings annually. Currently meetings are held in person at The Trefoil Centre</w:t>
      </w:r>
      <w:r w:rsidR="057135F6"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 or via Zoom or a combination of the two</w:t>
      </w:r>
      <w:r w:rsidRPr="1CC1D2E7">
        <w:rPr>
          <w:rFonts w:ascii="Poppins" w:hAnsi="Poppins" w:cs="Poppins"/>
          <w:color w:val="000000" w:themeColor="text1"/>
          <w:sz w:val="22"/>
          <w:szCs w:val="22"/>
        </w:rPr>
        <w:t>.</w:t>
      </w:r>
    </w:p>
    <w:p w14:paraId="5ED6D850" w14:textId="2B8BAA31" w:rsidR="001D129D" w:rsidRPr="00BF5F30" w:rsidRDefault="001D129D" w:rsidP="1CC1D2E7">
      <w:pPr>
        <w:pStyle w:val="NormalWeb"/>
        <w:numPr>
          <w:ilvl w:val="0"/>
          <w:numId w:val="5"/>
        </w:numPr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1CC1D2E7">
        <w:rPr>
          <w:rFonts w:ascii="Poppins" w:hAnsi="Poppins" w:cs="Poppins"/>
          <w:color w:val="000000" w:themeColor="text1"/>
          <w:sz w:val="22"/>
          <w:szCs w:val="22"/>
        </w:rPr>
        <w:t>Attend</w:t>
      </w:r>
      <w:r w:rsidR="334266F6" w:rsidRPr="1CC1D2E7">
        <w:rPr>
          <w:rFonts w:ascii="Poppins" w:hAnsi="Poppins" w:cs="Poppins"/>
          <w:color w:val="000000" w:themeColor="text1"/>
          <w:sz w:val="22"/>
          <w:szCs w:val="22"/>
        </w:rPr>
        <w:t>ance at the</w:t>
      </w:r>
      <w:r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 annual strategy</w:t>
      </w:r>
      <w:r w:rsidR="000464F1"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 and</w:t>
      </w:r>
      <w:r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 development day</w:t>
      </w:r>
      <w:r w:rsidR="000464F1" w:rsidRPr="1CC1D2E7">
        <w:rPr>
          <w:rFonts w:ascii="Poppins" w:hAnsi="Poppins" w:cs="Poppins"/>
          <w:color w:val="000000" w:themeColor="text1"/>
          <w:sz w:val="22"/>
          <w:szCs w:val="22"/>
        </w:rPr>
        <w:t>.</w:t>
      </w:r>
    </w:p>
    <w:p w14:paraId="5F9F3FE6" w14:textId="56CB0B5C" w:rsidR="00AF0688" w:rsidRPr="00BF5F30" w:rsidRDefault="001D129D" w:rsidP="1CC1D2E7">
      <w:pPr>
        <w:pStyle w:val="NormalWeb"/>
        <w:numPr>
          <w:ilvl w:val="0"/>
          <w:numId w:val="5"/>
        </w:numPr>
        <w:spacing w:before="120" w:beforeAutospacing="0" w:after="120" w:afterAutospacing="0"/>
        <w:rPr>
          <w:rFonts w:ascii="Poppins" w:hAnsi="Poppins" w:cs="Poppins"/>
          <w:color w:val="000000"/>
          <w:sz w:val="22"/>
          <w:szCs w:val="22"/>
        </w:rPr>
      </w:pPr>
      <w:r w:rsidRPr="1CC1D2E7">
        <w:rPr>
          <w:rFonts w:ascii="Poppins" w:hAnsi="Poppins" w:cs="Poppins"/>
          <w:color w:val="000000" w:themeColor="text1"/>
          <w:sz w:val="22"/>
          <w:szCs w:val="22"/>
        </w:rPr>
        <w:t>Ad hoc support through working groups and</w:t>
      </w:r>
      <w:r w:rsidR="00602B93" w:rsidRPr="1CC1D2E7">
        <w:rPr>
          <w:rFonts w:ascii="Poppins" w:hAnsi="Poppins" w:cs="Poppins"/>
          <w:color w:val="000000" w:themeColor="text1"/>
          <w:sz w:val="22"/>
          <w:szCs w:val="22"/>
        </w:rPr>
        <w:t>/</w:t>
      </w:r>
      <w:r w:rsidRPr="1CC1D2E7">
        <w:rPr>
          <w:rFonts w:ascii="Poppins" w:hAnsi="Poppins" w:cs="Poppins"/>
          <w:color w:val="000000" w:themeColor="text1"/>
          <w:sz w:val="22"/>
          <w:szCs w:val="22"/>
        </w:rPr>
        <w:t>or support to the management team.</w:t>
      </w:r>
    </w:p>
    <w:p w14:paraId="5D93F76B" w14:textId="2E9C2871" w:rsidR="4559ACF1" w:rsidRDefault="4559ACF1" w:rsidP="1CC1D2E7">
      <w:pPr>
        <w:pStyle w:val="NormalWeb"/>
        <w:numPr>
          <w:ilvl w:val="0"/>
          <w:numId w:val="5"/>
        </w:numPr>
        <w:spacing w:before="120" w:beforeAutospacing="0" w:after="120" w:afterAutospacing="0"/>
        <w:rPr>
          <w:rFonts w:ascii="Poppins" w:hAnsi="Poppins" w:cs="Poppins"/>
          <w:color w:val="000000" w:themeColor="text1"/>
          <w:sz w:val="22"/>
          <w:szCs w:val="22"/>
        </w:rPr>
      </w:pPr>
      <w:r w:rsidRPr="1CC1D2E7">
        <w:rPr>
          <w:rFonts w:ascii="Poppins" w:hAnsi="Poppins" w:cs="Poppins"/>
          <w:color w:val="000000" w:themeColor="text1"/>
          <w:sz w:val="22"/>
          <w:szCs w:val="22"/>
        </w:rPr>
        <w:t>Reviewing documents and making decisions between meetings when needed.</w:t>
      </w:r>
    </w:p>
    <w:p w14:paraId="2EA90EBE" w14:textId="0CC60FB0" w:rsidR="4559ACF1" w:rsidRDefault="4559ACF1" w:rsidP="1CC1D2E7">
      <w:pPr>
        <w:pStyle w:val="NormalWeb"/>
        <w:numPr>
          <w:ilvl w:val="0"/>
          <w:numId w:val="5"/>
        </w:numPr>
        <w:spacing w:before="120" w:beforeAutospacing="0" w:after="120" w:afterAutospacing="0"/>
        <w:rPr>
          <w:rFonts w:ascii="Poppins" w:hAnsi="Poppins" w:cs="Poppins"/>
          <w:color w:val="000000" w:themeColor="text1"/>
          <w:sz w:val="22"/>
          <w:szCs w:val="22"/>
        </w:rPr>
      </w:pPr>
      <w:r w:rsidRPr="1CC1D2E7">
        <w:rPr>
          <w:rFonts w:ascii="Poppins" w:hAnsi="Poppins" w:cs="Poppins"/>
          <w:color w:val="000000" w:themeColor="text1"/>
          <w:sz w:val="22"/>
          <w:szCs w:val="22"/>
        </w:rPr>
        <w:t>County Chair of Properties will also attend three property meetings per year</w:t>
      </w:r>
      <w:r w:rsidR="6BE58C4D"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 and there is likely to be an additional time commitment above that to support with the property management.</w:t>
      </w:r>
      <w:r w:rsidR="353ED28F"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 Th</w:t>
      </w:r>
      <w:r w:rsidR="2B2F36B1" w:rsidRPr="1CC1D2E7">
        <w:rPr>
          <w:rFonts w:ascii="Poppins" w:hAnsi="Poppins" w:cs="Poppins"/>
          <w:color w:val="000000" w:themeColor="text1"/>
          <w:sz w:val="22"/>
          <w:szCs w:val="22"/>
        </w:rPr>
        <w:t>e</w:t>
      </w:r>
      <w:r w:rsidR="7A780CB9" w:rsidRPr="1CC1D2E7">
        <w:rPr>
          <w:rFonts w:ascii="Poppins" w:hAnsi="Poppins" w:cs="Poppins"/>
          <w:color w:val="000000" w:themeColor="text1"/>
          <w:sz w:val="22"/>
          <w:szCs w:val="22"/>
        </w:rPr>
        <w:t xml:space="preserve"> role holder can choose when they put in that additional time</w:t>
      </w:r>
      <w:r w:rsidR="2B2F36B1" w:rsidRPr="1CC1D2E7">
        <w:rPr>
          <w:rFonts w:ascii="Poppins" w:hAnsi="Poppins" w:cs="Poppins"/>
          <w:color w:val="000000" w:themeColor="text1"/>
          <w:sz w:val="22"/>
          <w:szCs w:val="22"/>
        </w:rPr>
        <w:t>.</w:t>
      </w:r>
    </w:p>
    <w:sectPr w:rsidR="4559ACF1" w:rsidSect="00EC5865">
      <w:headerReference w:type="default" r:id="rId10"/>
      <w:footerReference w:type="default" r:id="rId11"/>
      <w:pgSz w:w="11906" w:h="16838"/>
      <w:pgMar w:top="1440" w:right="991" w:bottom="1276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84A16" w14:textId="77777777" w:rsidR="008C6653" w:rsidRDefault="008C6653" w:rsidP="00BF5F30">
      <w:pPr>
        <w:spacing w:after="0" w:line="240" w:lineRule="auto"/>
      </w:pPr>
      <w:r>
        <w:separator/>
      </w:r>
    </w:p>
  </w:endnote>
  <w:endnote w:type="continuationSeparator" w:id="0">
    <w:p w14:paraId="72A0C26A" w14:textId="77777777" w:rsidR="008C6653" w:rsidRDefault="008C6653" w:rsidP="00BF5F30">
      <w:pPr>
        <w:spacing w:after="0" w:line="240" w:lineRule="auto"/>
      </w:pPr>
      <w:r>
        <w:continuationSeparator/>
      </w:r>
    </w:p>
  </w:endnote>
  <w:endnote w:type="continuationNotice" w:id="1">
    <w:p w14:paraId="2A14F5C4" w14:textId="77777777" w:rsidR="008C6653" w:rsidRDefault="008C66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05454" w14:textId="572A2C19" w:rsidR="00000166" w:rsidRPr="00BF5F30" w:rsidRDefault="00BF5F30" w:rsidP="00000166">
    <w:pPr>
      <w:pStyle w:val="Footer"/>
      <w:pBdr>
        <w:top w:val="single" w:sz="4" w:space="1" w:color="auto"/>
      </w:pBdr>
      <w:tabs>
        <w:tab w:val="clear" w:pos="9026"/>
        <w:tab w:val="right" w:pos="9922"/>
      </w:tabs>
      <w:rPr>
        <w:rFonts w:ascii="Poppins" w:hAnsi="Poppins" w:cs="Poppins"/>
        <w:sz w:val="18"/>
        <w:szCs w:val="18"/>
      </w:rPr>
    </w:pPr>
    <w:r w:rsidRPr="00BF5F30">
      <w:rPr>
        <w:rFonts w:ascii="Poppins" w:hAnsi="Poppins" w:cs="Poppins"/>
        <w:sz w:val="18"/>
        <w:szCs w:val="18"/>
      </w:rPr>
      <w:fldChar w:fldCharType="begin"/>
    </w:r>
    <w:r w:rsidRPr="00BF5F30">
      <w:rPr>
        <w:rFonts w:ascii="Poppins" w:hAnsi="Poppins" w:cs="Poppins"/>
        <w:sz w:val="18"/>
        <w:szCs w:val="18"/>
      </w:rPr>
      <w:instrText xml:space="preserve"> FILENAME \* MERGEFORMAT </w:instrText>
    </w:r>
    <w:r w:rsidRPr="00BF5F30">
      <w:rPr>
        <w:rFonts w:ascii="Poppins" w:hAnsi="Poppins" w:cs="Poppins"/>
        <w:sz w:val="18"/>
        <w:szCs w:val="18"/>
      </w:rPr>
      <w:fldChar w:fldCharType="separate"/>
    </w:r>
    <w:r w:rsidRPr="00BF5F30">
      <w:rPr>
        <w:rFonts w:ascii="Poppins" w:hAnsi="Poppins" w:cs="Poppins"/>
        <w:noProof/>
        <w:sz w:val="18"/>
        <w:szCs w:val="18"/>
      </w:rPr>
      <w:t xml:space="preserve">Girlguiding Leeds Trustees Role Profile  </w:t>
    </w:r>
    <w:r w:rsidRPr="00BF5F30">
      <w:rPr>
        <w:rFonts w:ascii="Poppins" w:hAnsi="Poppins" w:cs="Poppins"/>
        <w:sz w:val="18"/>
        <w:szCs w:val="18"/>
      </w:rPr>
      <w:fldChar w:fldCharType="end"/>
    </w:r>
    <w:r w:rsidR="00000166" w:rsidRPr="00000166">
      <w:rPr>
        <w:rFonts w:ascii="Poppins" w:hAnsi="Poppins" w:cs="Poppins"/>
        <w:sz w:val="18"/>
        <w:szCs w:val="18"/>
      </w:rPr>
      <w:t xml:space="preserve"> </w:t>
    </w:r>
    <w:sdt>
      <w:sdtPr>
        <w:rPr>
          <w:rFonts w:ascii="Poppins" w:hAnsi="Poppins" w:cs="Poppins"/>
          <w:sz w:val="18"/>
          <w:szCs w:val="18"/>
        </w:rPr>
        <w:id w:val="2132129500"/>
        <w:docPartObj>
          <w:docPartGallery w:val="Page Numbers (Bottom of Page)"/>
          <w:docPartUnique/>
        </w:docPartObj>
      </w:sdtPr>
      <w:sdtContent>
        <w:sdt>
          <w:sdtPr>
            <w:rPr>
              <w:rFonts w:ascii="Poppins" w:hAnsi="Poppins" w:cs="Poppins"/>
              <w:sz w:val="18"/>
              <w:szCs w:val="18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000166" w:rsidRPr="00000166">
              <w:rPr>
                <w:rFonts w:ascii="Poppins" w:hAnsi="Poppins" w:cs="Poppins"/>
                <w:sz w:val="18"/>
                <w:szCs w:val="18"/>
              </w:rPr>
              <w:tab/>
            </w:r>
            <w:r w:rsidR="00000166" w:rsidRPr="00000166">
              <w:rPr>
                <w:rFonts w:ascii="Poppins" w:hAnsi="Poppins" w:cs="Poppins"/>
                <w:sz w:val="18"/>
                <w:szCs w:val="18"/>
              </w:rPr>
              <w:tab/>
              <w:t xml:space="preserve">Page </w:t>
            </w:r>
            <w:r w:rsidR="00000166" w:rsidRPr="00000166">
              <w:rPr>
                <w:rFonts w:ascii="Poppins" w:hAnsi="Poppins" w:cs="Poppins"/>
                <w:sz w:val="18"/>
                <w:szCs w:val="18"/>
              </w:rPr>
              <w:fldChar w:fldCharType="begin"/>
            </w:r>
            <w:r w:rsidR="00000166" w:rsidRPr="00000166">
              <w:rPr>
                <w:rFonts w:ascii="Poppins" w:hAnsi="Poppins" w:cs="Poppins"/>
                <w:sz w:val="18"/>
                <w:szCs w:val="18"/>
              </w:rPr>
              <w:instrText xml:space="preserve"> PAGE </w:instrText>
            </w:r>
            <w:r w:rsidR="00000166" w:rsidRPr="00000166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 w:rsidR="00000166" w:rsidRPr="00000166">
              <w:rPr>
                <w:rFonts w:ascii="Poppins" w:hAnsi="Poppins" w:cs="Poppins"/>
                <w:sz w:val="18"/>
                <w:szCs w:val="18"/>
              </w:rPr>
              <w:t>1</w:t>
            </w:r>
            <w:r w:rsidR="00000166" w:rsidRPr="00000166">
              <w:rPr>
                <w:rFonts w:ascii="Poppins" w:hAnsi="Poppins" w:cs="Poppins"/>
                <w:sz w:val="18"/>
                <w:szCs w:val="18"/>
              </w:rPr>
              <w:fldChar w:fldCharType="end"/>
            </w:r>
            <w:r w:rsidR="00000166" w:rsidRPr="00000166">
              <w:rPr>
                <w:rFonts w:ascii="Poppins" w:hAnsi="Poppins" w:cs="Poppins"/>
                <w:sz w:val="18"/>
                <w:szCs w:val="18"/>
              </w:rPr>
              <w:t xml:space="preserve"> of </w:t>
            </w:r>
            <w:r w:rsidR="00000166" w:rsidRPr="00000166">
              <w:rPr>
                <w:rFonts w:ascii="Poppins" w:hAnsi="Poppins" w:cs="Poppins"/>
                <w:sz w:val="18"/>
                <w:szCs w:val="18"/>
              </w:rPr>
              <w:fldChar w:fldCharType="begin"/>
            </w:r>
            <w:r w:rsidR="00000166" w:rsidRPr="00000166">
              <w:rPr>
                <w:rFonts w:ascii="Poppins" w:hAnsi="Poppins" w:cs="Poppins"/>
                <w:sz w:val="18"/>
                <w:szCs w:val="18"/>
              </w:rPr>
              <w:instrText xml:space="preserve"> NUMPAGES  </w:instrText>
            </w:r>
            <w:r w:rsidR="00000166" w:rsidRPr="00000166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 w:rsidR="00000166" w:rsidRPr="00000166">
              <w:rPr>
                <w:rFonts w:ascii="Poppins" w:hAnsi="Poppins" w:cs="Poppins"/>
                <w:sz w:val="18"/>
                <w:szCs w:val="18"/>
              </w:rPr>
              <w:t>3</w:t>
            </w:r>
            <w:r w:rsidR="00000166" w:rsidRPr="00000166">
              <w:rPr>
                <w:rFonts w:ascii="Poppins" w:hAnsi="Poppins" w:cs="Poppins"/>
                <w:sz w:val="18"/>
                <w:szCs w:val="18"/>
              </w:rPr>
              <w:fldChar w:fldCharType="end"/>
            </w:r>
          </w:sdtContent>
        </w:sdt>
      </w:sdtContent>
    </w:sdt>
  </w:p>
  <w:p w14:paraId="2D5E4E85" w14:textId="49691E95" w:rsidR="00BF5F30" w:rsidRPr="00BF5F30" w:rsidRDefault="1CC1D2E7" w:rsidP="1CC1D2E7">
    <w:pPr>
      <w:pStyle w:val="Footer"/>
      <w:rPr>
        <w:rFonts w:ascii="Poppins" w:hAnsi="Poppins" w:cs="Poppins"/>
        <w:noProof/>
        <w:sz w:val="18"/>
        <w:szCs w:val="18"/>
      </w:rPr>
    </w:pPr>
    <w:r w:rsidRPr="1CC1D2E7">
      <w:rPr>
        <w:rFonts w:ascii="Poppins" w:hAnsi="Poppins" w:cs="Poppins"/>
        <w:noProof/>
        <w:sz w:val="18"/>
        <w:szCs w:val="18"/>
      </w:rPr>
      <w:t>v2.0 – Feb25</w:t>
    </w:r>
  </w:p>
  <w:p w14:paraId="4DBFE396" w14:textId="77777777" w:rsidR="00000166" w:rsidRDefault="000001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915A5" w14:textId="77777777" w:rsidR="008C6653" w:rsidRDefault="008C6653" w:rsidP="00BF5F30">
      <w:pPr>
        <w:spacing w:after="0" w:line="240" w:lineRule="auto"/>
      </w:pPr>
      <w:r>
        <w:separator/>
      </w:r>
    </w:p>
  </w:footnote>
  <w:footnote w:type="continuationSeparator" w:id="0">
    <w:p w14:paraId="7F1D957E" w14:textId="77777777" w:rsidR="008C6653" w:rsidRDefault="008C6653" w:rsidP="00BF5F30">
      <w:pPr>
        <w:spacing w:after="0" w:line="240" w:lineRule="auto"/>
      </w:pPr>
      <w:r>
        <w:continuationSeparator/>
      </w:r>
    </w:p>
  </w:footnote>
  <w:footnote w:type="continuationNotice" w:id="1">
    <w:p w14:paraId="037EAA84" w14:textId="77777777" w:rsidR="008C6653" w:rsidRDefault="008C66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05731" w14:textId="21FA4D49" w:rsidR="00BF5F30" w:rsidRPr="00F129BF" w:rsidRDefault="00BF5F30" w:rsidP="00BF5F30">
    <w:pPr>
      <w:pStyle w:val="NormalWeb"/>
      <w:jc w:val="right"/>
      <w:rPr>
        <w:rFonts w:ascii="Poppins" w:hAnsi="Poppins" w:cs="Poppins"/>
        <w:b/>
        <w:bCs/>
        <w:sz w:val="32"/>
        <w:szCs w:val="32"/>
      </w:rPr>
    </w:pPr>
    <w:r w:rsidRPr="00F129BF">
      <w:rPr>
        <w:rFonts w:ascii="Poppins" w:hAnsi="Poppins" w:cs="Poppins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A736A55" wp14:editId="755E7944">
          <wp:simplePos x="0" y="0"/>
          <wp:positionH relativeFrom="column">
            <wp:posOffset>-441960</wp:posOffset>
          </wp:positionH>
          <wp:positionV relativeFrom="paragraph">
            <wp:posOffset>-170815</wp:posOffset>
          </wp:positionV>
          <wp:extent cx="2028825" cy="1116965"/>
          <wp:effectExtent l="0" t="0" r="0" b="6985"/>
          <wp:wrapThrough wrapText="bothSides">
            <wp:wrapPolygon edited="0">
              <wp:start x="9330" y="0"/>
              <wp:lineTo x="6287" y="5894"/>
              <wp:lineTo x="6085" y="8473"/>
              <wp:lineTo x="6287" y="10683"/>
              <wp:lineTo x="7099" y="11789"/>
              <wp:lineTo x="5679" y="15104"/>
              <wp:lineTo x="5273" y="16209"/>
              <wp:lineTo x="5679" y="19893"/>
              <wp:lineTo x="7707" y="20998"/>
              <wp:lineTo x="12980" y="21367"/>
              <wp:lineTo x="14197" y="21367"/>
              <wp:lineTo x="16631" y="17314"/>
              <wp:lineTo x="16225" y="15472"/>
              <wp:lineTo x="15008" y="11789"/>
              <wp:lineTo x="15617" y="8473"/>
              <wp:lineTo x="15211" y="5894"/>
              <wp:lineTo x="12169" y="0"/>
              <wp:lineTo x="9330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430436" name="Picture 4704304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1116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9BF" w:rsidRPr="00F129BF">
      <w:rPr>
        <w:rFonts w:ascii="Poppins" w:hAnsi="Poppins" w:cs="Poppins"/>
        <w:b/>
        <w:bCs/>
        <w:sz w:val="32"/>
        <w:szCs w:val="32"/>
      </w:rPr>
      <w:t>GIRLGUIDING LEEDS</w:t>
    </w:r>
  </w:p>
  <w:p w14:paraId="203DC274" w14:textId="6296BA92" w:rsidR="00BF5F30" w:rsidRPr="00F129BF" w:rsidRDefault="00F129BF" w:rsidP="00BF5F30">
    <w:pPr>
      <w:pStyle w:val="NormalWeb"/>
      <w:jc w:val="right"/>
      <w:rPr>
        <w:rFonts w:ascii="Poppins" w:hAnsi="Poppins" w:cs="Poppins"/>
        <w:b/>
        <w:bCs/>
        <w:sz w:val="32"/>
        <w:szCs w:val="32"/>
      </w:rPr>
    </w:pPr>
    <w:r w:rsidRPr="00F129BF">
      <w:rPr>
        <w:rFonts w:ascii="Poppins" w:hAnsi="Poppins" w:cs="Poppins"/>
        <w:b/>
        <w:bCs/>
        <w:sz w:val="32"/>
        <w:szCs w:val="32"/>
      </w:rPr>
      <w:t>TRUSTEE ROLE DESCRIPTION</w:t>
    </w:r>
  </w:p>
  <w:p w14:paraId="7AB06EBF" w14:textId="3979ECA7" w:rsidR="00BF5F30" w:rsidRDefault="00BF5F30" w:rsidP="00BF5F3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85B0F"/>
    <w:multiLevelType w:val="hybridMultilevel"/>
    <w:tmpl w:val="47701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B57C25"/>
    <w:multiLevelType w:val="hybridMultilevel"/>
    <w:tmpl w:val="BA46A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EE7193"/>
    <w:multiLevelType w:val="hybridMultilevel"/>
    <w:tmpl w:val="71EE48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3210CD"/>
    <w:multiLevelType w:val="hybridMultilevel"/>
    <w:tmpl w:val="714837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2C373E"/>
    <w:multiLevelType w:val="hybridMultilevel"/>
    <w:tmpl w:val="2E2EE3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78249A"/>
    <w:multiLevelType w:val="hybridMultilevel"/>
    <w:tmpl w:val="31005B30"/>
    <w:lvl w:ilvl="0" w:tplc="A97A5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5CC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80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84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01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580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B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89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4C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195198">
    <w:abstractNumId w:val="5"/>
  </w:num>
  <w:num w:numId="2" w16cid:durableId="578751310">
    <w:abstractNumId w:val="2"/>
  </w:num>
  <w:num w:numId="3" w16cid:durableId="995649674">
    <w:abstractNumId w:val="1"/>
  </w:num>
  <w:num w:numId="4" w16cid:durableId="262150085">
    <w:abstractNumId w:val="0"/>
  </w:num>
  <w:num w:numId="5" w16cid:durableId="1537766653">
    <w:abstractNumId w:val="4"/>
  </w:num>
  <w:num w:numId="6" w16cid:durableId="288442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9D"/>
    <w:rsid w:val="00000166"/>
    <w:rsid w:val="00023C45"/>
    <w:rsid w:val="000464F1"/>
    <w:rsid w:val="00083B79"/>
    <w:rsid w:val="001A6605"/>
    <w:rsid w:val="001D129D"/>
    <w:rsid w:val="0021EFE8"/>
    <w:rsid w:val="002449A8"/>
    <w:rsid w:val="0026344D"/>
    <w:rsid w:val="002C7E33"/>
    <w:rsid w:val="00375A53"/>
    <w:rsid w:val="00397475"/>
    <w:rsid w:val="0043726A"/>
    <w:rsid w:val="00497F41"/>
    <w:rsid w:val="00576DE8"/>
    <w:rsid w:val="005A2041"/>
    <w:rsid w:val="00602B93"/>
    <w:rsid w:val="00623228"/>
    <w:rsid w:val="00632C5B"/>
    <w:rsid w:val="00671728"/>
    <w:rsid w:val="007029B9"/>
    <w:rsid w:val="00724B55"/>
    <w:rsid w:val="00881DE0"/>
    <w:rsid w:val="008C6653"/>
    <w:rsid w:val="008E03F2"/>
    <w:rsid w:val="00907F69"/>
    <w:rsid w:val="009A07DC"/>
    <w:rsid w:val="009C44F1"/>
    <w:rsid w:val="00A113B2"/>
    <w:rsid w:val="00A25A05"/>
    <w:rsid w:val="00AD4E13"/>
    <w:rsid w:val="00AE7209"/>
    <w:rsid w:val="00AF0688"/>
    <w:rsid w:val="00B31E9B"/>
    <w:rsid w:val="00BB1D49"/>
    <w:rsid w:val="00BF5F30"/>
    <w:rsid w:val="00D3407D"/>
    <w:rsid w:val="00EA3B11"/>
    <w:rsid w:val="00EC5865"/>
    <w:rsid w:val="00F129BF"/>
    <w:rsid w:val="022C3EE8"/>
    <w:rsid w:val="035AB1D9"/>
    <w:rsid w:val="03C0B1EA"/>
    <w:rsid w:val="057135F6"/>
    <w:rsid w:val="0B61CDF4"/>
    <w:rsid w:val="0CAE497C"/>
    <w:rsid w:val="0D1B08A2"/>
    <w:rsid w:val="0E6B62AB"/>
    <w:rsid w:val="0F0971E5"/>
    <w:rsid w:val="12AF311D"/>
    <w:rsid w:val="13DCB33C"/>
    <w:rsid w:val="15378F94"/>
    <w:rsid w:val="17D39930"/>
    <w:rsid w:val="18DB06F5"/>
    <w:rsid w:val="194F6768"/>
    <w:rsid w:val="195A86BD"/>
    <w:rsid w:val="1B618D77"/>
    <w:rsid w:val="1C745A56"/>
    <w:rsid w:val="1CC1D2E7"/>
    <w:rsid w:val="1CE7227E"/>
    <w:rsid w:val="1F2B8B0B"/>
    <w:rsid w:val="20FFDC48"/>
    <w:rsid w:val="247DB661"/>
    <w:rsid w:val="24DE4553"/>
    <w:rsid w:val="2593B9A5"/>
    <w:rsid w:val="276D12E4"/>
    <w:rsid w:val="287FB194"/>
    <w:rsid w:val="28CB07AF"/>
    <w:rsid w:val="2B2F36B1"/>
    <w:rsid w:val="2C2BB147"/>
    <w:rsid w:val="32D0A8BD"/>
    <w:rsid w:val="334266F6"/>
    <w:rsid w:val="33880B7E"/>
    <w:rsid w:val="35263E01"/>
    <w:rsid w:val="353ED28F"/>
    <w:rsid w:val="354EA876"/>
    <w:rsid w:val="35FDCA7E"/>
    <w:rsid w:val="36C3B028"/>
    <w:rsid w:val="379B5BF2"/>
    <w:rsid w:val="38592776"/>
    <w:rsid w:val="3A6043A7"/>
    <w:rsid w:val="3A85916E"/>
    <w:rsid w:val="3B4795D5"/>
    <w:rsid w:val="3CC3CFD5"/>
    <w:rsid w:val="3DCB8369"/>
    <w:rsid w:val="3E04255D"/>
    <w:rsid w:val="3FF8AD62"/>
    <w:rsid w:val="4006950F"/>
    <w:rsid w:val="407C573D"/>
    <w:rsid w:val="41D5E557"/>
    <w:rsid w:val="43E26773"/>
    <w:rsid w:val="4559ACF1"/>
    <w:rsid w:val="46396CE2"/>
    <w:rsid w:val="4B917239"/>
    <w:rsid w:val="4C7BAC31"/>
    <w:rsid w:val="4ED8FDC5"/>
    <w:rsid w:val="504AD7EB"/>
    <w:rsid w:val="545DE758"/>
    <w:rsid w:val="5480B4D9"/>
    <w:rsid w:val="569F5779"/>
    <w:rsid w:val="588451FB"/>
    <w:rsid w:val="58BD7CC5"/>
    <w:rsid w:val="5AEF856D"/>
    <w:rsid w:val="5C629E62"/>
    <w:rsid w:val="6019571E"/>
    <w:rsid w:val="60E0CE77"/>
    <w:rsid w:val="61677899"/>
    <w:rsid w:val="61A2A20C"/>
    <w:rsid w:val="62BF4412"/>
    <w:rsid w:val="63AF11D0"/>
    <w:rsid w:val="63E2E1AD"/>
    <w:rsid w:val="642CE5C5"/>
    <w:rsid w:val="645F6349"/>
    <w:rsid w:val="670EA8C3"/>
    <w:rsid w:val="690CA59F"/>
    <w:rsid w:val="695D0589"/>
    <w:rsid w:val="6B0AD250"/>
    <w:rsid w:val="6BE58C4D"/>
    <w:rsid w:val="6FFC1014"/>
    <w:rsid w:val="70D1F32B"/>
    <w:rsid w:val="70DB5182"/>
    <w:rsid w:val="70F8302F"/>
    <w:rsid w:val="71617430"/>
    <w:rsid w:val="717E8088"/>
    <w:rsid w:val="75DC7EDD"/>
    <w:rsid w:val="763B6E43"/>
    <w:rsid w:val="76E8D641"/>
    <w:rsid w:val="77BDA2D2"/>
    <w:rsid w:val="79148D88"/>
    <w:rsid w:val="7A780CB9"/>
    <w:rsid w:val="7BC2697A"/>
    <w:rsid w:val="7D696592"/>
    <w:rsid w:val="7DE1834C"/>
    <w:rsid w:val="7E16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A24F0"/>
  <w15:chartTrackingRefBased/>
  <w15:docId w15:val="{3C8E59E6-7C16-47A8-9937-32521586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029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F30"/>
  </w:style>
  <w:style w:type="paragraph" w:styleId="Footer">
    <w:name w:val="footer"/>
    <w:basedOn w:val="Normal"/>
    <w:link w:val="FooterChar"/>
    <w:uiPriority w:val="99"/>
    <w:unhideWhenUsed/>
    <w:rsid w:val="00BF5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F30"/>
  </w:style>
  <w:style w:type="character" w:styleId="PlaceholderText">
    <w:name w:val="Placeholder Text"/>
    <w:basedOn w:val="DefaultParagraphFont"/>
    <w:uiPriority w:val="99"/>
    <w:semiHidden/>
    <w:rsid w:val="00BF5F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5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848E48E65AA4897666514E8124102" ma:contentTypeVersion="17" ma:contentTypeDescription="Create a new document." ma:contentTypeScope="" ma:versionID="5b186cb9a0624bb86135548cffa7e92c">
  <xsd:schema xmlns:xsd="http://www.w3.org/2001/XMLSchema" xmlns:xs="http://www.w3.org/2001/XMLSchema" xmlns:p="http://schemas.microsoft.com/office/2006/metadata/properties" xmlns:ns2="e61f160e-ac44-4728-882a-e1a9e9db8a64" xmlns:ns3="bd56209b-417d-449a-a58f-d8220c067089" targetNamespace="http://schemas.microsoft.com/office/2006/metadata/properties" ma:root="true" ma:fieldsID="c3e8b125277d3c96458caf3421f5e7e4" ns2:_="" ns3:_="">
    <xsd:import namespace="e61f160e-ac44-4728-882a-e1a9e9db8a64"/>
    <xsd:import namespace="bd56209b-417d-449a-a58f-d8220c067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f160e-ac44-4728-882a-e1a9e9db8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3e05212-43e8-4e11-86eb-cd85f6e20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6209b-417d-449a-a58f-d8220c067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f794d65-5e87-47f5-858f-d7e6170c2526}" ma:internalName="TaxCatchAll" ma:showField="CatchAllData" ma:web="bd56209b-417d-449a-a58f-d8220c067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56209b-417d-449a-a58f-d8220c067089">
      <UserInfo>
        <DisplayName/>
        <AccountId xsi:nil="true"/>
        <AccountType/>
      </UserInfo>
    </SharedWithUsers>
    <TaxCatchAll xmlns="bd56209b-417d-449a-a58f-d8220c067089" xsi:nil="true"/>
    <lcf76f155ced4ddcb4097134ff3c332f xmlns="e61f160e-ac44-4728-882a-e1a9e9db8a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83E62-A5CB-4CCF-9CA3-572B50208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f160e-ac44-4728-882a-e1a9e9db8a64"/>
    <ds:schemaRef ds:uri="bd56209b-417d-449a-a58f-d8220c067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ED6BF-DDC1-4E31-AC45-E23DC833F204}">
  <ds:schemaRefs>
    <ds:schemaRef ds:uri="http://schemas.microsoft.com/office/2006/metadata/properties"/>
    <ds:schemaRef ds:uri="http://schemas.microsoft.com/office/infopath/2007/PartnerControls"/>
    <ds:schemaRef ds:uri="bd56209b-417d-449a-a58f-d8220c067089"/>
    <ds:schemaRef ds:uri="e61f160e-ac44-4728-882a-e1a9e9db8a64"/>
  </ds:schemaRefs>
</ds:datastoreItem>
</file>

<file path=customXml/itemProps3.xml><?xml version="1.0" encoding="utf-8"?>
<ds:datastoreItem xmlns:ds="http://schemas.openxmlformats.org/officeDocument/2006/customXml" ds:itemID="{F81ADA53-D633-445F-A91E-296609947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cc@girlguidingleeds.org.uk</dc:creator>
  <cp:keywords/>
  <dc:description/>
  <cp:lastModifiedBy>Davina Scholefield</cp:lastModifiedBy>
  <cp:revision>25</cp:revision>
  <dcterms:created xsi:type="dcterms:W3CDTF">2024-01-12T10:48:00Z</dcterms:created>
  <dcterms:modified xsi:type="dcterms:W3CDTF">2025-02-27T14:41:00Z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0x0101001DA848E48E65AA4897666514E8124102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