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29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9"/>
      </w:tblGrid>
      <w:tr w:rsidR="00005EFE" w:rsidRPr="005A133D" w14:paraId="1DD02F57" w14:textId="77777777" w:rsidTr="00564F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CF8BF4F" w14:textId="77777777" w:rsidR="00005EFE" w:rsidRPr="005A133D" w:rsidRDefault="00005EFE">
            <w:pPr>
              <w:jc w:val="center"/>
              <w:rPr>
                <w:rFonts w:ascii="Poppins" w:eastAsia="Times New Roman" w:hAnsi="Poppins" w:cs="Poppins"/>
                <w:sz w:val="20"/>
                <w:szCs w:val="20"/>
              </w:rPr>
            </w:pPr>
          </w:p>
        </w:tc>
      </w:tr>
      <w:tr w:rsidR="00005EFE" w:rsidRPr="005A133D" w14:paraId="72A7FB66" w14:textId="77777777" w:rsidTr="00564F7D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6B4D6F9" w14:textId="7B65659C" w:rsidR="00005EFE" w:rsidRPr="005A133D" w:rsidRDefault="00005EFE">
            <w:pPr>
              <w:rPr>
                <w:rFonts w:ascii="Poppins" w:eastAsia="Times New Roman" w:hAnsi="Poppins" w:cs="Poppins"/>
                <w:sz w:val="20"/>
                <w:szCs w:val="20"/>
              </w:rPr>
            </w:pPr>
          </w:p>
        </w:tc>
      </w:tr>
      <w:tr w:rsidR="00005EFE" w:rsidRPr="005A133D" w14:paraId="5817B458" w14:textId="77777777" w:rsidTr="00564F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1087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00"/>
            </w:tblGrid>
            <w:tr w:rsidR="00005EFE" w:rsidRPr="005A133D" w14:paraId="7D26200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5"/>
                    <w:gridCol w:w="7600"/>
                  </w:tblGrid>
                  <w:tr w:rsidR="000A7C33" w:rsidRPr="005A133D" w14:paraId="770186BD" w14:textId="77777777" w:rsidTr="000A7C33">
                    <w:trPr>
                      <w:trHeight w:val="1526"/>
                      <w:tblCellSpacing w:w="0" w:type="dxa"/>
                    </w:trPr>
                    <w:tc>
                      <w:tcPr>
                        <w:tcW w:w="1238" w:type="pct"/>
                        <w:tcMar>
                          <w:top w:w="0" w:type="dxa"/>
                          <w:left w:w="1320" w:type="dxa"/>
                          <w:bottom w:w="0" w:type="dxa"/>
                          <w:right w:w="1320" w:type="dxa"/>
                        </w:tcMar>
                        <w:hideMark/>
                      </w:tcPr>
                      <w:p w14:paraId="5DE9D0AA" w14:textId="70EDEC35" w:rsidR="000A7C33" w:rsidRPr="005A133D" w:rsidRDefault="000A7C33">
                        <w:pPr>
                          <w:rPr>
                            <w:rFonts w:ascii="Poppins" w:hAnsi="Poppins" w:cs="Poppins"/>
                            <w:i/>
                            <w:iCs/>
                            <w:sz w:val="21"/>
                            <w:szCs w:val="21"/>
                          </w:rPr>
                        </w:pPr>
                        <w:r w:rsidRPr="005A133D">
                          <w:rPr>
                            <w:rFonts w:ascii="Poppins" w:hAnsi="Poppins" w:cs="Poppins"/>
                            <w:i/>
                            <w:iCs/>
                            <w:sz w:val="21"/>
                            <w:szCs w:val="21"/>
                          </w:rPr>
                          <w:t> Insert your logo here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1647C4E" w14:textId="67E37DAD" w:rsidR="000A7C33" w:rsidRPr="005A133D" w:rsidRDefault="000A7C33">
                        <w:pPr>
                          <w:rPr>
                            <w:rFonts w:ascii="Poppins" w:hAnsi="Poppins" w:cs="Poppins"/>
                            <w:i/>
                            <w:iCs/>
                            <w:sz w:val="21"/>
                            <w:szCs w:val="21"/>
                          </w:rPr>
                        </w:pPr>
                        <w:r w:rsidRPr="005A133D">
                          <w:rPr>
                            <w:rFonts w:ascii="Poppins" w:hAnsi="Poppins" w:cs="Poppins"/>
                            <w:noProof/>
                          </w:rPr>
                          <w:drawing>
                            <wp:inline distT="0" distB="0" distL="0" distR="0" wp14:anchorId="1D59554E" wp14:editId="495DD2B0">
                              <wp:extent cx="4840833" cy="76962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95453" cy="77830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5EFE" w:rsidRPr="005A133D" w14:paraId="21DC79BB" w14:textId="77777777">
                    <w:trPr>
                      <w:trHeight w:val="57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0" w:type="dxa"/>
                          <w:left w:w="1320" w:type="dxa"/>
                          <w:bottom w:w="0" w:type="dxa"/>
                          <w:right w:w="1320" w:type="dxa"/>
                        </w:tcMar>
                      </w:tcPr>
                      <w:p w14:paraId="109AE8AA" w14:textId="5BE205C8" w:rsidR="00005EFE" w:rsidRPr="005A133D" w:rsidRDefault="00005EFE">
                        <w:pPr>
                          <w:rPr>
                            <w:rFonts w:ascii="Poppins" w:hAnsi="Poppins" w:cs="Poppins"/>
                            <w:i/>
                            <w:iCs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05EFE" w:rsidRPr="005A133D" w14:paraId="12C431E0" w14:textId="77777777" w:rsidTr="000002BF">
                    <w:trPr>
                      <w:trHeight w:val="4962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0" w:type="dxa"/>
                          <w:left w:w="1320" w:type="dxa"/>
                          <w:bottom w:w="0" w:type="dxa"/>
                          <w:right w:w="1320" w:type="dxa"/>
                        </w:tcMar>
                      </w:tcPr>
                      <w:p w14:paraId="20E4AFC5" w14:textId="145D6169" w:rsidR="00102780" w:rsidRPr="005A133D" w:rsidRDefault="00102780" w:rsidP="00071411">
                        <w:pPr>
                          <w:jc w:val="both"/>
                          <w:rPr>
                            <w:rFonts w:ascii="Poppins" w:eastAsia="Times New Roman" w:hAnsi="Poppins" w:cs="Poppins"/>
                            <w:color w:val="000000"/>
                            <w:sz w:val="22"/>
                            <w:szCs w:val="22"/>
                          </w:rPr>
                        </w:pPr>
                        <w:r w:rsidRPr="005A133D">
                          <w:rPr>
                            <w:rFonts w:ascii="Poppins" w:eastAsia="Times New Roman" w:hAnsi="Poppins" w:cs="Poppins"/>
                            <w:color w:val="000000"/>
                            <w:sz w:val="22"/>
                            <w:szCs w:val="22"/>
                          </w:rPr>
                          <w:t xml:space="preserve">Hello 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000000"/>
                            <w:sz w:val="22"/>
                            <w:szCs w:val="22"/>
                            <w:highlight w:val="yellow"/>
                          </w:rPr>
                          <w:t>[insert name of unit leader]</w:t>
                        </w:r>
                      </w:p>
                      <w:p w14:paraId="00C673B2" w14:textId="77777777" w:rsidR="00102780" w:rsidRPr="005A133D" w:rsidRDefault="00102780" w:rsidP="00071411">
                        <w:pPr>
                          <w:jc w:val="both"/>
                          <w:rPr>
                            <w:rFonts w:ascii="Poppins" w:eastAsia="Times New Roman" w:hAnsi="Poppins" w:cs="Poppins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2690D9FD" w14:textId="25B3D905" w:rsidR="00102780" w:rsidRPr="005A133D" w:rsidRDefault="00071411" w:rsidP="00071411">
                        <w:pPr>
                          <w:jc w:val="both"/>
                          <w:rPr>
                            <w:rFonts w:ascii="Poppins" w:eastAsia="Times New Roman" w:hAnsi="Poppins" w:cs="Poppins"/>
                            <w:color w:val="000000"/>
                            <w:sz w:val="22"/>
                            <w:szCs w:val="22"/>
                          </w:rPr>
                        </w:pPr>
                        <w:r w:rsidRPr="005A133D">
                          <w:rPr>
                            <w:rFonts w:ascii="Poppins" w:eastAsia="Times New Roman" w:hAnsi="Poppins" w:cs="Poppins"/>
                            <w:color w:val="000000"/>
                            <w:sz w:val="22"/>
                            <w:szCs w:val="22"/>
                            <w:highlight w:val="yellow"/>
                          </w:rPr>
                          <w:t xml:space="preserve">I hope that you are well.  </w:t>
                        </w:r>
                        <w:r w:rsidR="00102780" w:rsidRPr="005A133D">
                          <w:rPr>
                            <w:rFonts w:ascii="Poppins" w:eastAsia="Times New Roman" w:hAnsi="Poppins" w:cs="Poppins"/>
                            <w:color w:val="000000"/>
                            <w:sz w:val="22"/>
                            <w:szCs w:val="22"/>
                            <w:highlight w:val="yellow"/>
                          </w:rPr>
                          <w:t>[Insert name of young person]</w:t>
                        </w:r>
                        <w:r w:rsidR="00102780" w:rsidRPr="005A133D">
                          <w:rPr>
                            <w:rFonts w:ascii="Poppins" w:eastAsia="Times New Roman" w:hAnsi="Poppins" w:cs="Poppins"/>
                            <w:color w:val="000000"/>
                            <w:sz w:val="22"/>
                            <w:szCs w:val="22"/>
                          </w:rPr>
                          <w:t xml:space="preserve"> who is a young leader within your unit </w:t>
                        </w:r>
                        <w:r w:rsidR="008F001F" w:rsidRPr="005A133D">
                          <w:rPr>
                            <w:rFonts w:ascii="Poppins" w:eastAsia="Times New Roman" w:hAnsi="Poppins" w:cs="Poppins"/>
                            <w:color w:val="000000"/>
                            <w:sz w:val="22"/>
                            <w:szCs w:val="22"/>
                          </w:rPr>
                          <w:t xml:space="preserve">will be turning 18 within the next </w:t>
                        </w:r>
                        <w:r w:rsidR="009A23F3" w:rsidRPr="005A133D">
                          <w:rPr>
                            <w:rFonts w:ascii="Poppins" w:eastAsia="Times New Roman" w:hAnsi="Poppins" w:cs="Poppins"/>
                            <w:color w:val="000000"/>
                            <w:sz w:val="22"/>
                            <w:szCs w:val="22"/>
                          </w:rPr>
                          <w:t>few</w:t>
                        </w:r>
                        <w:r w:rsidR="008F001F" w:rsidRPr="005A133D">
                          <w:rPr>
                            <w:rFonts w:ascii="Poppins" w:eastAsia="Times New Roman" w:hAnsi="Poppins" w:cs="Poppins"/>
                            <w:color w:val="000000"/>
                            <w:sz w:val="22"/>
                            <w:szCs w:val="22"/>
                          </w:rPr>
                          <w:t xml:space="preserve"> months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000000"/>
                            <w:sz w:val="22"/>
                            <w:szCs w:val="22"/>
                          </w:rPr>
                          <w:t>,</w:t>
                        </w:r>
                        <w:r w:rsidR="00102780" w:rsidRPr="005A133D">
                          <w:rPr>
                            <w:rFonts w:ascii="Poppins" w:eastAsia="Times New Roman" w:hAnsi="Poppins" w:cs="Poppins"/>
                            <w:color w:val="000000"/>
                            <w:sz w:val="22"/>
                            <w:szCs w:val="22"/>
                          </w:rPr>
                          <w:t xml:space="preserve"> and I need your help in supporting her.</w:t>
                        </w:r>
                      </w:p>
                      <w:p w14:paraId="1E07912F" w14:textId="77777777" w:rsidR="00102780" w:rsidRPr="005A133D" w:rsidRDefault="00102780" w:rsidP="00071411">
                        <w:pPr>
                          <w:jc w:val="both"/>
                          <w:rPr>
                            <w:rFonts w:ascii="Poppins" w:eastAsia="Times New Roman" w:hAnsi="Poppins" w:cs="Poppins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3AE94A7D" w14:textId="1F05692A" w:rsidR="00102780" w:rsidRPr="005A133D" w:rsidRDefault="00102780" w:rsidP="00071411">
                        <w:pPr>
                          <w:shd w:val="clear" w:color="auto" w:fill="FFFFFF"/>
                          <w:jc w:val="both"/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</w:pP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When a </w:t>
                        </w:r>
                        <w:r w:rsidR="00071411"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young 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member turns </w:t>
                        </w:r>
                        <w:r w:rsidR="00071411"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>18,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 we need to undertake the </w:t>
                        </w:r>
                        <w:r w:rsidR="00165540"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required 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>Girlguiding recruitment checks</w:t>
                        </w:r>
                        <w:r w:rsidR="00071411"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 for her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.  As long as they have been active in guiding in the last 12 months, rather than having to </w:t>
                        </w:r>
                        <w:r w:rsidR="008F001F"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supply 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references (as we would </w:t>
                        </w:r>
                        <w:r w:rsidR="008F001F"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>for a new volunteer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>), they can use a letter of commendation.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  <w:t xml:space="preserve">  A letter (or email) of commendation needs to be sent by her </w:t>
                        </w:r>
                        <w:r w:rsidR="00071411" w:rsidRPr="005A133D"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  <w:t xml:space="preserve">unit 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  <w:t xml:space="preserve">leader to the commissioner responsible for recruitment </w:t>
                        </w:r>
                        <w:r w:rsidR="008F001F" w:rsidRPr="005A133D"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  <w:t>once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  <w:t xml:space="preserve"> they have </w:t>
                        </w:r>
                        <w:r w:rsidR="008F001F" w:rsidRPr="005A133D"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  <w:t xml:space="preserve">confirmed 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  <w:t>that they want to continue to volunteer</w:t>
                        </w:r>
                        <w:r w:rsidR="008F001F" w:rsidRPr="005A133D"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  <w:t xml:space="preserve"> after they are 18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  <w:t xml:space="preserve">.  This letter allows the commissioner to add and confirm </w:t>
                        </w:r>
                        <w:r w:rsidR="008F001F" w:rsidRPr="005A133D"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  <w:t xml:space="preserve">an adult volunteer 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  <w:t>role on GO.</w:t>
                        </w:r>
                      </w:p>
                      <w:p w14:paraId="5DEF31C2" w14:textId="24260BB0" w:rsidR="00C54F7B" w:rsidRPr="005A133D" w:rsidRDefault="00C54F7B" w:rsidP="00071411">
                        <w:pPr>
                          <w:shd w:val="clear" w:color="auto" w:fill="FFFFFF"/>
                          <w:jc w:val="both"/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</w:pPr>
                      </w:p>
                      <w:p w14:paraId="17F561D1" w14:textId="0944E4D8" w:rsidR="00102780" w:rsidRPr="005A133D" w:rsidRDefault="00C54F7B" w:rsidP="009A23F3">
                        <w:pPr>
                          <w:shd w:val="clear" w:color="auto" w:fill="FFFFFF"/>
                          <w:jc w:val="both"/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</w:pPr>
                        <w:r w:rsidRPr="005A133D"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  <w:t xml:space="preserve">Please can you have a conversation with 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  <w:highlight w:val="yellow"/>
                          </w:rPr>
                          <w:t>[name of young person]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  <w:t xml:space="preserve"> to find out whether she wants to continue to volunteer once she is 18 and, if she does, what role she would like to take.  </w:t>
                        </w:r>
                      </w:p>
                      <w:p w14:paraId="330BD5E9" w14:textId="77777777" w:rsidR="009A23F3" w:rsidRPr="005A133D" w:rsidRDefault="009A23F3" w:rsidP="009A23F3">
                        <w:pPr>
                          <w:shd w:val="clear" w:color="auto" w:fill="FFFFFF"/>
                          <w:jc w:val="both"/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</w:pPr>
                      </w:p>
                      <w:p w14:paraId="42DC073D" w14:textId="6C5452E9" w:rsidR="00102780" w:rsidRPr="005A133D" w:rsidRDefault="00C54F7B" w:rsidP="00071411">
                        <w:pPr>
                          <w:shd w:val="clear" w:color="auto" w:fill="FFFFFF"/>
                          <w:jc w:val="both"/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</w:pP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>Assuming she does wish to continue, please see below for more details about the required letter.</w:t>
                        </w:r>
                      </w:p>
                      <w:p w14:paraId="08108FB5" w14:textId="77777777" w:rsidR="00102780" w:rsidRPr="005A133D" w:rsidRDefault="00102780" w:rsidP="00071411">
                        <w:pPr>
                          <w:keepNext/>
                          <w:keepLines/>
                          <w:spacing w:before="240" w:after="120"/>
                          <w:jc w:val="both"/>
                          <w:outlineLvl w:val="0"/>
                          <w:rPr>
                            <w:rFonts w:ascii="Poppins" w:eastAsia="Times New Roman" w:hAnsi="Poppins" w:cs="Poppins"/>
                            <w:b/>
                            <w:color w:val="4E88C7"/>
                            <w:sz w:val="22"/>
                            <w:szCs w:val="22"/>
                            <w:lang w:eastAsia="en-US"/>
                          </w:rPr>
                        </w:pPr>
                        <w:r w:rsidRPr="005A133D">
                          <w:rPr>
                            <w:rFonts w:ascii="Poppins" w:eastAsia="Times New Roman" w:hAnsi="Poppins" w:cs="Poppins"/>
                            <w:b/>
                            <w:color w:val="4E88C7"/>
                            <w:sz w:val="22"/>
                            <w:szCs w:val="22"/>
                            <w:lang w:eastAsia="en-US"/>
                          </w:rPr>
                          <w:t>What the letter of commendation should include</w:t>
                        </w:r>
                      </w:p>
                      <w:p w14:paraId="224FED26" w14:textId="77777777" w:rsidR="00102780" w:rsidRPr="005A133D" w:rsidRDefault="00102780" w:rsidP="00071411">
                        <w:pPr>
                          <w:pStyle w:val="NormalWeb"/>
                          <w:shd w:val="clear" w:color="auto" w:fill="FFFFFF"/>
                          <w:jc w:val="both"/>
                          <w:rPr>
                            <w:rFonts w:ascii="Poppins" w:hAnsi="Poppins" w:cs="Poppins"/>
                            <w:color w:val="323232"/>
                          </w:rPr>
                        </w:pPr>
                        <w:r w:rsidRPr="005A133D">
                          <w:rPr>
                            <w:rFonts w:ascii="Poppins" w:hAnsi="Poppins" w:cs="Poppins"/>
                            <w:color w:val="323232"/>
                          </w:rPr>
                          <w:t>The letter confirms that the member is recommended as an adult volunteer and is suitable for the role. It should include:</w:t>
                        </w:r>
                      </w:p>
                      <w:p w14:paraId="6F4999DA" w14:textId="77777777" w:rsidR="00102780" w:rsidRPr="005A133D" w:rsidRDefault="00102780" w:rsidP="00071411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ind w:firstLine="168"/>
                          <w:jc w:val="both"/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</w:pPr>
                        <w:r w:rsidRPr="005A133D"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  <w:t>Name and membership number of the person writing the letter</w:t>
                        </w:r>
                      </w:p>
                      <w:p w14:paraId="75A0323C" w14:textId="77777777" w:rsidR="00102780" w:rsidRPr="005A133D" w:rsidRDefault="00102780" w:rsidP="00071411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ind w:firstLine="168"/>
                          <w:jc w:val="both"/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</w:pPr>
                        <w:r w:rsidRPr="005A133D"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  <w:t>Name and membership number of young member</w:t>
                        </w:r>
                      </w:p>
                      <w:p w14:paraId="1DB41352" w14:textId="77777777" w:rsidR="00102780" w:rsidRPr="005A133D" w:rsidRDefault="00102780" w:rsidP="00071411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ind w:firstLine="168"/>
                          <w:jc w:val="both"/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</w:pPr>
                        <w:r w:rsidRPr="005A133D"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  <w:t>How the person writing the letter knows the young member</w:t>
                        </w:r>
                      </w:p>
                      <w:p w14:paraId="2055FD71" w14:textId="77777777" w:rsidR="00102780" w:rsidRPr="005A133D" w:rsidRDefault="00102780" w:rsidP="00071411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ind w:firstLine="168"/>
                          <w:jc w:val="both"/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</w:pPr>
                        <w:r w:rsidRPr="005A133D"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  <w:t>Confirmation that they consider the young member suitable to volunteer</w:t>
                        </w:r>
                      </w:p>
                      <w:p w14:paraId="1DE8AAED" w14:textId="2AA838A8" w:rsidR="00102780" w:rsidRPr="005A133D" w:rsidRDefault="00102780" w:rsidP="00071411">
                        <w:pPr>
                          <w:pStyle w:val="NormalWeb"/>
                          <w:shd w:val="clear" w:color="auto" w:fill="FFFFFF"/>
                          <w:jc w:val="both"/>
                          <w:rPr>
                            <w:rFonts w:ascii="Poppins" w:hAnsi="Poppins" w:cs="Poppins"/>
                            <w:color w:val="323232"/>
                          </w:rPr>
                        </w:pPr>
                        <w:r w:rsidRPr="005A133D">
                          <w:rPr>
                            <w:rFonts w:ascii="Poppins" w:hAnsi="Poppins" w:cs="Poppins"/>
                            <w:color w:val="323232"/>
                          </w:rPr>
                          <w:t xml:space="preserve">The letter might also contain other relevant information - such as the young member’s interests, skills and experience - and any additional needs the </w:t>
                        </w:r>
                        <w:r w:rsidRPr="005A133D">
                          <w:rPr>
                            <w:rFonts w:ascii="Poppins" w:hAnsi="Poppins" w:cs="Poppins"/>
                            <w:color w:val="323232"/>
                          </w:rPr>
                          <w:lastRenderedPageBreak/>
                          <w:t>person making the recommendation is aware of.</w:t>
                        </w:r>
                        <w:r w:rsidR="008F001F" w:rsidRPr="005A133D">
                          <w:rPr>
                            <w:rFonts w:ascii="Poppins" w:hAnsi="Poppins" w:cs="Poppins"/>
                            <w:color w:val="323232"/>
                          </w:rPr>
                          <w:t xml:space="preserve">  If you have any concerns about the member’s suitability then these must also be raised so they can be addressed.</w:t>
                        </w:r>
                      </w:p>
                      <w:p w14:paraId="01F1F588" w14:textId="24F4545B" w:rsidR="00102780" w:rsidRPr="005A133D" w:rsidRDefault="00102780" w:rsidP="00071411">
                        <w:pPr>
                          <w:pStyle w:val="Heading3"/>
                          <w:shd w:val="clear" w:color="auto" w:fill="FFFFFF"/>
                          <w:spacing w:before="0"/>
                          <w:jc w:val="both"/>
                          <w:rPr>
                            <w:rFonts w:ascii="Poppins" w:eastAsia="Times New Roman" w:hAnsi="Poppins" w:cs="Poppins"/>
                            <w:color w:val="323232"/>
                            <w:sz w:val="22"/>
                            <w:szCs w:val="22"/>
                          </w:rPr>
                        </w:pPr>
                        <w:r w:rsidRPr="005A133D">
                          <w:rPr>
                            <w:rFonts w:ascii="Poppins" w:eastAsia="Times New Roman" w:hAnsi="Poppins" w:cs="Poppins"/>
                            <w:b/>
                            <w:color w:val="4E88C7"/>
                            <w:sz w:val="22"/>
                            <w:szCs w:val="22"/>
                            <w:lang w:eastAsia="en-US"/>
                          </w:rPr>
                          <w:t>Who should write the letter</w:t>
                        </w:r>
                        <w:r w:rsidR="00165540" w:rsidRPr="005A133D">
                          <w:rPr>
                            <w:rFonts w:ascii="Poppins" w:eastAsia="Times New Roman" w:hAnsi="Poppins" w:cs="Poppins"/>
                            <w:b/>
                            <w:color w:val="4E88C7"/>
                            <w:sz w:val="22"/>
                            <w:szCs w:val="22"/>
                            <w:lang w:eastAsia="en-US"/>
                          </w:rPr>
                          <w:t>?</w:t>
                        </w:r>
                      </w:p>
                      <w:p w14:paraId="3A65150F" w14:textId="46B25BFE" w:rsidR="00102780" w:rsidRPr="005A133D" w:rsidRDefault="00102780" w:rsidP="00071411">
                        <w:pPr>
                          <w:pStyle w:val="NormalWeb"/>
                          <w:shd w:val="clear" w:color="auto" w:fill="FFFFFF"/>
                          <w:jc w:val="both"/>
                          <w:rPr>
                            <w:rFonts w:ascii="Poppins" w:hAnsi="Poppins" w:cs="Poppins"/>
                            <w:color w:val="323232"/>
                          </w:rPr>
                        </w:pPr>
                        <w:r w:rsidRPr="005A133D">
                          <w:rPr>
                            <w:rFonts w:ascii="Poppins" w:hAnsi="Poppins" w:cs="Poppins"/>
                            <w:color w:val="323232"/>
                          </w:rPr>
                          <w:t xml:space="preserve">The letter should be written by a leader who knows the young member and can make a commendation as to their suitability to volunteer.  </w:t>
                        </w:r>
                        <w:r w:rsidR="00F07D4F" w:rsidRPr="005A133D">
                          <w:rPr>
                            <w:rFonts w:ascii="Poppins" w:hAnsi="Poppins" w:cs="Poppins"/>
                            <w:color w:val="323232"/>
                          </w:rPr>
                          <w:t>Please note that we will come back to you if we need any further clarification on anything.</w:t>
                        </w:r>
                      </w:p>
                      <w:p w14:paraId="73B03F14" w14:textId="1823B23A" w:rsidR="00102780" w:rsidRPr="005A133D" w:rsidRDefault="00102780" w:rsidP="00071411">
                        <w:pPr>
                          <w:shd w:val="clear" w:color="auto" w:fill="FFFFFF"/>
                          <w:jc w:val="both"/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</w:pP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Once </w:t>
                        </w:r>
                        <w:r w:rsidR="00165540"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>t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he </w:t>
                        </w:r>
                        <w:r w:rsidR="00071411"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>letter/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email </w:t>
                        </w:r>
                        <w:r w:rsidR="00165540"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is received 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from you, </w:t>
                        </w:r>
                        <w:r w:rsidR="00165540"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>we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 will then arrange for 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  <w:highlight w:val="yellow"/>
                          </w:rPr>
                          <w:t xml:space="preserve">[whoever does </w:t>
                        </w:r>
                        <w:r w:rsidR="00071411"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  <w:highlight w:val="yellow"/>
                          </w:rPr>
                          <w:t xml:space="preserve">the 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  <w:highlight w:val="yellow"/>
                          </w:rPr>
                          <w:t xml:space="preserve">DBS </w:t>
                        </w:r>
                        <w:r w:rsidR="00071411"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  <w:highlight w:val="yellow"/>
                          </w:rPr>
                          <w:t>ID Verification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  <w:highlight w:val="yellow"/>
                          </w:rPr>
                          <w:t xml:space="preserve"> in your area]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 to complete 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  <w:highlight w:val="yellow"/>
                          </w:rPr>
                          <w:t xml:space="preserve">[Insert name of young </w:t>
                        </w:r>
                        <w:r w:rsidR="00071411"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  <w:highlight w:val="yellow"/>
                          </w:rPr>
                          <w:t>member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  <w:highlight w:val="yellow"/>
                          </w:rPr>
                          <w:t>]</w:t>
                        </w:r>
                        <w:r w:rsidR="00071411"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>’s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 DBS as she will need this </w:t>
                        </w:r>
                        <w:r w:rsidR="00071411"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>putting in place as well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>.</w:t>
                        </w:r>
                        <w:r w:rsidR="00071411"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 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 </w:t>
                        </w:r>
                        <w:r w:rsidR="00071411"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>We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 will </w:t>
                        </w:r>
                        <w:r w:rsidR="00071411"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also 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update </w:t>
                        </w:r>
                        <w:r w:rsidR="00071411"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  <w:highlight w:val="yellow"/>
                          </w:rPr>
                          <w:t>[i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  <w:highlight w:val="yellow"/>
                          </w:rPr>
                          <w:t xml:space="preserve">nsert </w:t>
                        </w:r>
                        <w:r w:rsidR="00071411"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  <w:highlight w:val="yellow"/>
                          </w:rPr>
                          <w:t xml:space="preserve">young members 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  <w:highlight w:val="yellow"/>
                          </w:rPr>
                          <w:t>name</w:t>
                        </w:r>
                        <w:r w:rsidR="00071411"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  <w:highlight w:val="yellow"/>
                          </w:rPr>
                          <w:t>]</w:t>
                        </w:r>
                        <w:r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 role on GO.</w:t>
                        </w:r>
                        <w:r w:rsidR="00071411" w:rsidRPr="005A133D"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14:paraId="4B70D594" w14:textId="77777777" w:rsidR="00102780" w:rsidRPr="005A133D" w:rsidRDefault="00102780" w:rsidP="00071411">
                        <w:pPr>
                          <w:shd w:val="clear" w:color="auto" w:fill="FFFFFF"/>
                          <w:jc w:val="both"/>
                          <w:rPr>
                            <w:rFonts w:ascii="Poppins" w:eastAsia="Times New Roman" w:hAnsi="Poppins" w:cs="Poppins"/>
                            <w:color w:val="201F1E"/>
                            <w:sz w:val="22"/>
                            <w:szCs w:val="22"/>
                          </w:rPr>
                        </w:pPr>
                      </w:p>
                      <w:p w14:paraId="19BD3E80" w14:textId="77777777" w:rsidR="0005263E" w:rsidRPr="005A133D" w:rsidRDefault="0005263E" w:rsidP="00071411">
                        <w:pPr>
                          <w:jc w:val="both"/>
                          <w:rPr>
                            <w:rFonts w:ascii="Poppins" w:eastAsia="Calibri" w:hAnsi="Poppins" w:cs="Poppins"/>
                            <w:sz w:val="22"/>
                            <w:szCs w:val="22"/>
                            <w:lang w:eastAsia="en-US"/>
                          </w:rPr>
                        </w:pPr>
                        <w:r w:rsidRPr="005A133D">
                          <w:rPr>
                            <w:rFonts w:ascii="Poppins" w:eastAsia="Calibri" w:hAnsi="Poppins" w:cs="Poppins"/>
                            <w:sz w:val="22"/>
                            <w:szCs w:val="22"/>
                            <w:lang w:eastAsia="en-US"/>
                          </w:rPr>
                          <w:t>We look forward to hearing from you.</w:t>
                        </w:r>
                      </w:p>
                      <w:p w14:paraId="0C137D69" w14:textId="77777777" w:rsidR="0005263E" w:rsidRPr="005A133D" w:rsidRDefault="0005263E" w:rsidP="00071411">
                        <w:pPr>
                          <w:jc w:val="both"/>
                          <w:rPr>
                            <w:rFonts w:ascii="Poppins" w:eastAsia="Calibri" w:hAnsi="Poppins" w:cs="Poppins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14:paraId="62BECE81" w14:textId="6B9D3B05" w:rsidR="0005263E" w:rsidRPr="005A133D" w:rsidRDefault="0005263E" w:rsidP="00071411">
                        <w:pPr>
                          <w:jc w:val="both"/>
                          <w:rPr>
                            <w:rFonts w:ascii="Poppins" w:eastAsia="Calibri" w:hAnsi="Poppins" w:cs="Poppins"/>
                            <w:sz w:val="22"/>
                            <w:szCs w:val="22"/>
                            <w:lang w:eastAsia="en-US"/>
                          </w:rPr>
                        </w:pPr>
                        <w:r w:rsidRPr="005A133D">
                          <w:rPr>
                            <w:rFonts w:ascii="Poppins" w:eastAsia="Calibri" w:hAnsi="Poppins" w:cs="Poppins"/>
                            <w:sz w:val="22"/>
                            <w:szCs w:val="22"/>
                            <w:lang w:eastAsia="en-US"/>
                          </w:rPr>
                          <w:t>Regards</w:t>
                        </w:r>
                      </w:p>
                      <w:p w14:paraId="4D050EE4" w14:textId="77777777" w:rsidR="0005263E" w:rsidRPr="005A133D" w:rsidRDefault="0005263E" w:rsidP="00071411">
                        <w:pPr>
                          <w:jc w:val="both"/>
                          <w:rPr>
                            <w:rFonts w:ascii="Poppins" w:eastAsia="Calibri" w:hAnsi="Poppins" w:cs="Poppins"/>
                            <w:b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14:paraId="56192D79" w14:textId="72400D8F" w:rsidR="0005263E" w:rsidRPr="005A133D" w:rsidRDefault="00071411" w:rsidP="00071411">
                        <w:pPr>
                          <w:jc w:val="both"/>
                          <w:rPr>
                            <w:rFonts w:ascii="Poppins" w:eastAsia="Calibri" w:hAnsi="Poppins" w:cs="Poppins"/>
                            <w:b/>
                            <w:bCs/>
                            <w:sz w:val="22"/>
                            <w:szCs w:val="22"/>
                            <w:highlight w:val="yellow"/>
                            <w:lang w:eastAsia="en-US"/>
                          </w:rPr>
                        </w:pPr>
                        <w:r w:rsidRPr="005A133D">
                          <w:rPr>
                            <w:rFonts w:ascii="Poppins" w:eastAsia="Calibri" w:hAnsi="Poppins" w:cs="Poppins"/>
                            <w:b/>
                            <w:bCs/>
                            <w:sz w:val="22"/>
                            <w:szCs w:val="22"/>
                            <w:highlight w:val="yellow"/>
                            <w:lang w:eastAsia="en-US"/>
                          </w:rPr>
                          <w:t>[Commissioner’s</w:t>
                        </w:r>
                        <w:r w:rsidR="00165540" w:rsidRPr="005A133D">
                          <w:rPr>
                            <w:rFonts w:ascii="Poppins" w:eastAsia="Calibri" w:hAnsi="Poppins" w:cs="Poppins"/>
                            <w:b/>
                            <w:bCs/>
                            <w:sz w:val="22"/>
                            <w:szCs w:val="22"/>
                            <w:highlight w:val="yellow"/>
                            <w:lang w:eastAsia="en-US"/>
                          </w:rPr>
                          <w:t>/Warm Welcome Leads</w:t>
                        </w:r>
                        <w:r w:rsidRPr="005A133D">
                          <w:rPr>
                            <w:rFonts w:ascii="Poppins" w:eastAsia="Calibri" w:hAnsi="Poppins" w:cs="Poppins"/>
                            <w:b/>
                            <w:bCs/>
                            <w:sz w:val="22"/>
                            <w:szCs w:val="22"/>
                            <w:highlight w:val="yellow"/>
                            <w:lang w:eastAsia="en-US"/>
                          </w:rPr>
                          <w:t xml:space="preserve"> name]</w:t>
                        </w:r>
                      </w:p>
                      <w:p w14:paraId="007338D8" w14:textId="17997BA3" w:rsidR="00005EFE" w:rsidRPr="005A133D" w:rsidRDefault="00071411" w:rsidP="00071411">
                        <w:pPr>
                          <w:jc w:val="both"/>
                          <w:rPr>
                            <w:rFonts w:ascii="Poppins" w:eastAsia="Calibri" w:hAnsi="Poppins" w:cs="Poppins"/>
                            <w:b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5A133D">
                          <w:rPr>
                            <w:rFonts w:ascii="Poppins" w:eastAsia="Calibri" w:hAnsi="Poppins" w:cs="Poppins"/>
                            <w:b/>
                            <w:bCs/>
                            <w:sz w:val="22"/>
                            <w:szCs w:val="22"/>
                            <w:highlight w:val="yellow"/>
                            <w:lang w:eastAsia="en-US"/>
                          </w:rPr>
                          <w:t>[Division name]</w:t>
                        </w:r>
                        <w:r w:rsidR="0005263E" w:rsidRPr="005A133D">
                          <w:rPr>
                            <w:rFonts w:ascii="Poppins" w:eastAsia="Calibri" w:hAnsi="Poppins" w:cs="Poppins"/>
                            <w:b/>
                            <w:bCs/>
                            <w:sz w:val="22"/>
                            <w:szCs w:val="22"/>
                            <w:highlight w:val="yellow"/>
                            <w:lang w:eastAsia="en-US"/>
                          </w:rPr>
                          <w:t xml:space="preserve"> Division </w:t>
                        </w:r>
                        <w:proofErr w:type="gramStart"/>
                        <w:r w:rsidR="0005263E" w:rsidRPr="005A133D">
                          <w:rPr>
                            <w:rFonts w:ascii="Poppins" w:eastAsia="Calibri" w:hAnsi="Poppins" w:cs="Poppins"/>
                            <w:b/>
                            <w:bCs/>
                            <w:sz w:val="22"/>
                            <w:szCs w:val="22"/>
                            <w:highlight w:val="yellow"/>
                            <w:lang w:eastAsia="en-US"/>
                          </w:rPr>
                          <w:t>Commissioner</w:t>
                        </w:r>
                        <w:r w:rsidR="00165540" w:rsidRPr="005A133D">
                          <w:rPr>
                            <w:rFonts w:ascii="Poppins" w:eastAsia="Calibri" w:hAnsi="Poppins" w:cs="Poppins"/>
                            <w:b/>
                            <w:bCs/>
                            <w:sz w:val="22"/>
                            <w:szCs w:val="22"/>
                            <w:highlight w:val="yellow"/>
                            <w:lang w:eastAsia="en-US"/>
                          </w:rPr>
                          <w:t>[</w:t>
                        </w:r>
                        <w:proofErr w:type="gramEnd"/>
                        <w:r w:rsidR="00165540" w:rsidRPr="005A133D">
                          <w:rPr>
                            <w:rFonts w:ascii="Poppins" w:eastAsia="Calibri" w:hAnsi="Poppins" w:cs="Poppins"/>
                            <w:b/>
                            <w:bCs/>
                            <w:sz w:val="22"/>
                            <w:szCs w:val="22"/>
                            <w:highlight w:val="yellow"/>
                            <w:lang w:eastAsia="en-US"/>
                          </w:rPr>
                          <w:t>Warm Welcome Lead]</w:t>
                        </w:r>
                      </w:p>
                      <w:p w14:paraId="7379627C" w14:textId="48159EA0" w:rsidR="00A8316B" w:rsidRPr="005A133D" w:rsidRDefault="00A8316B" w:rsidP="00071411">
                        <w:pPr>
                          <w:jc w:val="both"/>
                          <w:rPr>
                            <w:rFonts w:ascii="Poppins" w:eastAsia="Calibri" w:hAnsi="Poppins" w:cs="Poppins"/>
                            <w:b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0BBA178C" w14:textId="77777777" w:rsidR="00005EFE" w:rsidRPr="005A133D" w:rsidRDefault="00005EFE">
                  <w:pPr>
                    <w:rPr>
                      <w:rFonts w:ascii="Poppins" w:eastAsia="Times New Roman" w:hAnsi="Poppins" w:cs="Poppins"/>
                      <w:sz w:val="20"/>
                      <w:szCs w:val="20"/>
                    </w:rPr>
                  </w:pPr>
                </w:p>
              </w:tc>
            </w:tr>
          </w:tbl>
          <w:p w14:paraId="3AA7F2BB" w14:textId="77777777" w:rsidR="00005EFE" w:rsidRPr="005A133D" w:rsidRDefault="00005EFE">
            <w:pPr>
              <w:jc w:val="center"/>
              <w:rPr>
                <w:rFonts w:ascii="Poppins" w:eastAsia="Times New Roman" w:hAnsi="Poppins" w:cs="Poppins"/>
                <w:sz w:val="20"/>
                <w:szCs w:val="20"/>
              </w:rPr>
            </w:pPr>
          </w:p>
        </w:tc>
      </w:tr>
      <w:tr w:rsidR="00005EFE" w:rsidRPr="005A133D" w14:paraId="4CE1D1D5" w14:textId="77777777" w:rsidTr="00564F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10875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5"/>
            </w:tblGrid>
            <w:tr w:rsidR="00005EFE" w:rsidRPr="005A133D" w14:paraId="3546537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320" w:type="dxa"/>
                    <w:bottom w:w="0" w:type="dxa"/>
                    <w:right w:w="132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5"/>
                  </w:tblGrid>
                  <w:tr w:rsidR="00005EFE" w:rsidRPr="005A133D" w14:paraId="34C5F068" w14:textId="77777777">
                    <w:trPr>
                      <w:trHeight w:val="49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E46A11" w14:textId="77777777" w:rsidR="00005EFE" w:rsidRPr="005A133D" w:rsidRDefault="00005EFE">
                        <w:pPr>
                          <w:rPr>
                            <w:rFonts w:ascii="Poppins" w:hAnsi="Poppins" w:cs="Poppins"/>
                            <w:color w:val="58595B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005EFE" w:rsidRPr="005A133D" w14:paraId="38B5D96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360"/>
                          <w:gridCol w:w="372"/>
                          <w:gridCol w:w="4271"/>
                        </w:tblGrid>
                        <w:tr w:rsidR="00005EFE" w:rsidRPr="005A133D" w14:paraId="790CCD98" w14:textId="77777777">
                          <w:trPr>
                            <w:trHeight w:val="330"/>
                          </w:trPr>
                          <w:tc>
                            <w:tcPr>
                              <w:tcW w:w="3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14:paraId="28A4A4B8" w14:textId="77777777" w:rsidR="00005EFE" w:rsidRPr="005A133D" w:rsidRDefault="00005EFE">
                              <w:pPr>
                                <w:rPr>
                                  <w:rFonts w:ascii="Poppins" w:hAnsi="Poppins" w:cs="Poppins"/>
                                  <w:sz w:val="21"/>
                                  <w:szCs w:val="21"/>
                                </w:rPr>
                              </w:pPr>
                              <w:r w:rsidRPr="005A133D">
                                <w:rPr>
                                  <w:rFonts w:ascii="Poppins" w:hAnsi="Poppins" w:cs="Poppins"/>
                                  <w:noProof/>
                                  <w:color w:val="336699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788E568F" wp14:editId="079BAF14">
                                    <wp:extent cx="209550" cy="209550"/>
                                    <wp:effectExtent l="0" t="0" r="0" b="0"/>
                                    <wp:docPr id="4" name="Picture 4">
                                      <a:hlinkClick xmlns:a="http://schemas.openxmlformats.org/drawingml/2006/main" r:id="rId10" tgtFrame="_blank" tooltip="http://twitter.com/snclavalin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r:link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14:paraId="4F4FDFA4" w14:textId="77777777" w:rsidR="00005EFE" w:rsidRPr="005A133D" w:rsidRDefault="00005EFE">
                              <w:pPr>
                                <w:rPr>
                                  <w:rFonts w:ascii="Poppins" w:hAnsi="Poppins" w:cs="Poppins"/>
                                  <w:sz w:val="21"/>
                                  <w:szCs w:val="21"/>
                                </w:rPr>
                              </w:pPr>
                              <w:r w:rsidRPr="005A133D">
                                <w:rPr>
                                  <w:rFonts w:ascii="Poppins" w:hAnsi="Poppins" w:cs="Poppins"/>
                                  <w:noProof/>
                                  <w:color w:val="336699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7A9840F1" wp14:editId="3E0063F9">
                                    <wp:extent cx="209550" cy="209550"/>
                                    <wp:effectExtent l="0" t="0" r="0" b="0"/>
                                    <wp:docPr id="3" name="Picture 3">
                                      <a:hlinkClick xmlns:a="http://schemas.openxmlformats.org/drawingml/2006/main" r:id="rId13" tgtFrame="_blank" tooltip="https://www.facebook.com/snclavalin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r:link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3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14:paraId="46436447" w14:textId="078C02AD" w:rsidR="00005EFE" w:rsidRPr="005A133D" w:rsidRDefault="0005263E">
                              <w:pPr>
                                <w:rPr>
                                  <w:rFonts w:ascii="Poppins" w:hAnsi="Poppins" w:cs="Poppins"/>
                                  <w:sz w:val="21"/>
                                  <w:szCs w:val="21"/>
                                </w:rPr>
                              </w:pPr>
                              <w:r w:rsidRPr="005A133D">
                                <w:rPr>
                                  <w:rFonts w:ascii="Poppins" w:hAnsi="Poppins" w:cs="Poppins"/>
                                  <w:noProof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214F58AE" wp14:editId="48829482">
                                    <wp:extent cx="217170" cy="217170"/>
                                    <wp:effectExtent l="0" t="0" r="0" b="0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Picture 1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837473B0-CC2E-450A-ABE3-18F120FF3D39}">
                                                  <a1611:picAttrSrcUrl xmlns:a1611="http://schemas.microsoft.com/office/drawing/2016/11/main" r:id="rId17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7170" cy="217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26ADF7F" w14:textId="6270FBCF" w:rsidR="00005EFE" w:rsidRPr="005A133D" w:rsidRDefault="005A133D">
                              <w:pPr>
                                <w:rPr>
                                  <w:rFonts w:ascii="Poppins" w:hAnsi="Poppins" w:cs="Poppins"/>
                                  <w:sz w:val="21"/>
                                  <w:szCs w:val="21"/>
                                </w:rPr>
                              </w:pPr>
                              <w:hyperlink w:history="1">
                                <w:r w:rsidR="0005263E" w:rsidRPr="005A133D">
                                  <w:rPr>
                                    <w:rStyle w:val="Hyperlink"/>
                                    <w:rFonts w:ascii="Poppins" w:hAnsi="Poppins" w:cs="Poppins"/>
                                  </w:rPr>
                                  <w:t xml:space="preserve">http://www.girlguidingleeds.org.uk </w:t>
                                </w:r>
                              </w:hyperlink>
                            </w:p>
                          </w:tc>
                        </w:tr>
                      </w:tbl>
                      <w:p w14:paraId="7B3844D7" w14:textId="77777777" w:rsidR="00005EFE" w:rsidRPr="005A133D" w:rsidRDefault="00005EFE">
                        <w:pPr>
                          <w:rPr>
                            <w:rFonts w:ascii="Poppins" w:eastAsia="Times New Roman" w:hAnsi="Poppins" w:cs="Poppin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5EFE" w:rsidRPr="005A133D" w14:paraId="78C50D52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63050A" w14:textId="77777777" w:rsidR="00005EFE" w:rsidRPr="005A133D" w:rsidRDefault="00005EFE">
                        <w:pPr>
                          <w:rPr>
                            <w:rFonts w:ascii="Poppins" w:eastAsia="Times New Roman" w:hAnsi="Poppins" w:cs="Poppin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9D07F0" w14:textId="77777777" w:rsidR="00005EFE" w:rsidRPr="005A133D" w:rsidRDefault="00005EFE">
                  <w:pPr>
                    <w:rPr>
                      <w:rFonts w:ascii="Poppins" w:eastAsia="Times New Roman" w:hAnsi="Poppins" w:cs="Poppins"/>
                      <w:sz w:val="20"/>
                      <w:szCs w:val="20"/>
                    </w:rPr>
                  </w:pPr>
                </w:p>
              </w:tc>
            </w:tr>
          </w:tbl>
          <w:p w14:paraId="65FD98F5" w14:textId="77777777" w:rsidR="00005EFE" w:rsidRPr="005A133D" w:rsidRDefault="00005EFE">
            <w:pPr>
              <w:jc w:val="center"/>
              <w:rPr>
                <w:rFonts w:ascii="Poppins" w:hAnsi="Poppins" w:cs="Poppins"/>
                <w:sz w:val="21"/>
                <w:szCs w:val="21"/>
              </w:rPr>
            </w:pPr>
            <w:r w:rsidRPr="005A133D">
              <w:rPr>
                <w:rFonts w:ascii="Poppins" w:hAnsi="Poppins" w:cs="Poppins"/>
                <w:noProof/>
                <w:color w:val="000000"/>
                <w:sz w:val="21"/>
                <w:szCs w:val="21"/>
              </w:rPr>
              <w:drawing>
                <wp:inline distT="0" distB="0" distL="0" distR="0" wp14:anchorId="15CBACFC" wp14:editId="41B7F44C">
                  <wp:extent cx="9525" cy="9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3BC8A0" w14:textId="77777777" w:rsidR="00E06894" w:rsidRPr="005A133D" w:rsidRDefault="00E06894">
      <w:pPr>
        <w:rPr>
          <w:rFonts w:ascii="Poppins" w:hAnsi="Poppins" w:cs="Poppins"/>
        </w:rPr>
      </w:pPr>
    </w:p>
    <w:sectPr w:rsidR="00E06894" w:rsidRPr="005A1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467E0"/>
    <w:multiLevelType w:val="hybridMultilevel"/>
    <w:tmpl w:val="6D968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DC1175B"/>
    <w:multiLevelType w:val="multilevel"/>
    <w:tmpl w:val="62D64A0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num w:numId="1" w16cid:durableId="50621113">
    <w:abstractNumId w:val="0"/>
  </w:num>
  <w:num w:numId="2" w16cid:durableId="2013138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FE"/>
    <w:rsid w:val="000002BF"/>
    <w:rsid w:val="00005EFE"/>
    <w:rsid w:val="000146BE"/>
    <w:rsid w:val="0003664D"/>
    <w:rsid w:val="00044399"/>
    <w:rsid w:val="0005263E"/>
    <w:rsid w:val="00071411"/>
    <w:rsid w:val="000A021F"/>
    <w:rsid w:val="000A7C33"/>
    <w:rsid w:val="000D6FE4"/>
    <w:rsid w:val="00102780"/>
    <w:rsid w:val="00113070"/>
    <w:rsid w:val="00124066"/>
    <w:rsid w:val="001370C1"/>
    <w:rsid w:val="00165540"/>
    <w:rsid w:val="00166D73"/>
    <w:rsid w:val="001866EB"/>
    <w:rsid w:val="001A7924"/>
    <w:rsid w:val="0024138B"/>
    <w:rsid w:val="00247C61"/>
    <w:rsid w:val="004559F7"/>
    <w:rsid w:val="004A5FFF"/>
    <w:rsid w:val="004D29A3"/>
    <w:rsid w:val="0056013A"/>
    <w:rsid w:val="00564F7D"/>
    <w:rsid w:val="005A133D"/>
    <w:rsid w:val="005D0BB7"/>
    <w:rsid w:val="00650527"/>
    <w:rsid w:val="006C3888"/>
    <w:rsid w:val="00700503"/>
    <w:rsid w:val="00790724"/>
    <w:rsid w:val="007B6A52"/>
    <w:rsid w:val="007B7863"/>
    <w:rsid w:val="007E7BD6"/>
    <w:rsid w:val="008373B6"/>
    <w:rsid w:val="00886168"/>
    <w:rsid w:val="008E74FA"/>
    <w:rsid w:val="008F001F"/>
    <w:rsid w:val="00926E52"/>
    <w:rsid w:val="00987391"/>
    <w:rsid w:val="009A23F3"/>
    <w:rsid w:val="009A5600"/>
    <w:rsid w:val="00A15D25"/>
    <w:rsid w:val="00A6611E"/>
    <w:rsid w:val="00A8316B"/>
    <w:rsid w:val="00A8374D"/>
    <w:rsid w:val="00A93D50"/>
    <w:rsid w:val="00AA02E4"/>
    <w:rsid w:val="00AE519F"/>
    <w:rsid w:val="00B300B8"/>
    <w:rsid w:val="00B95CC3"/>
    <w:rsid w:val="00BE563B"/>
    <w:rsid w:val="00BF3323"/>
    <w:rsid w:val="00C40A2E"/>
    <w:rsid w:val="00C54F7B"/>
    <w:rsid w:val="00C749F2"/>
    <w:rsid w:val="00CD36DE"/>
    <w:rsid w:val="00CD4118"/>
    <w:rsid w:val="00D214A1"/>
    <w:rsid w:val="00D25B63"/>
    <w:rsid w:val="00D34592"/>
    <w:rsid w:val="00DE1856"/>
    <w:rsid w:val="00E06894"/>
    <w:rsid w:val="00E34002"/>
    <w:rsid w:val="00F07D4F"/>
    <w:rsid w:val="00F35610"/>
    <w:rsid w:val="00F8594E"/>
    <w:rsid w:val="00F91FBC"/>
    <w:rsid w:val="00FC7195"/>
    <w:rsid w:val="00FD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C3B03"/>
  <w15:chartTrackingRefBased/>
  <w15:docId w15:val="{24EBC663-45F7-470C-86F1-E12D27D4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EF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005EFE"/>
    <w:pPr>
      <w:spacing w:after="510"/>
      <w:outlineLvl w:val="0"/>
    </w:pPr>
    <w:rPr>
      <w:rFonts w:ascii="Arial" w:hAnsi="Arial" w:cs="Arial"/>
      <w:color w:val="00A2DB"/>
      <w:kern w:val="36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6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7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EFE"/>
    <w:rPr>
      <w:rFonts w:ascii="Arial" w:hAnsi="Arial" w:cs="Arial"/>
      <w:color w:val="00A2DB"/>
      <w:kern w:val="36"/>
      <w:sz w:val="42"/>
      <w:szCs w:val="42"/>
      <w:lang w:eastAsia="en-GB"/>
    </w:rPr>
  </w:style>
  <w:style w:type="character" w:styleId="Hyperlink">
    <w:name w:val="Hyperlink"/>
    <w:basedOn w:val="DefaultParagraphFont"/>
    <w:uiPriority w:val="99"/>
    <w:unhideWhenUsed/>
    <w:rsid w:val="00005E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5EFE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metatitre1">
    <w:name w:val="metatitre1"/>
    <w:basedOn w:val="Normal"/>
    <w:uiPriority w:val="99"/>
    <w:semiHidden/>
    <w:rsid w:val="00005EFE"/>
    <w:pPr>
      <w:spacing w:before="100" w:beforeAutospacing="1" w:after="300" w:line="120" w:lineRule="atLeast"/>
    </w:pPr>
    <w:rPr>
      <w:rFonts w:ascii="Arial" w:hAnsi="Arial" w:cs="Arial"/>
      <w:color w:val="A6A8AB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6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263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7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F001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F00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defense.proofpoint.com/v2/url?u=http-3A__infozone.snclavalin.com_en_tracking.aspx-3Fa-3DL-26p-3D-24yRqf56O-2DC4ru3ZYrvjP9fE-2Det0kKF-2DhAl4KtDjvyptMIoOuSnMgFgMS7YAwmmpaTD6NUfwtg0-5Fq-24&amp;d=DwMFAg&amp;c=cUkzcZGZt-E3UgRE832-4A&amp;r=uXvAiElPpLfKbCU9rF8xQ_VKg096kXpiHfQwxC5hJzzG8A6vsAK_nXwaG1_pbQ86&amp;m=NzmL912NwaOfuuGtSGvavTpXm9GGEhBUIFXMEEFFddo&amp;s=hDV9GZ0VIg4kuF-ZP3-m8-dRE6XkNFcLin84uvVmHAM&amp;e=" TargetMode="External"/><Relationship Id="rId18" Type="http://schemas.openxmlformats.org/officeDocument/2006/relationships/image" Target="media/image5.gi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CID-870bdce7-d9ff-49af-97f8-a636f44321b5@SLI2517" TargetMode="External"/><Relationship Id="rId17" Type="http://schemas.openxmlformats.org/officeDocument/2006/relationships/hyperlink" Target="https://commons.wikimedia.org/wiki/File:Pinterest_font_awesome.sv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cid:CID-bb3916d2-2433-1031-f3e3-e8412412dc2c@SLI2517" TargetMode="External"/><Relationship Id="rId10" Type="http://schemas.openxmlformats.org/officeDocument/2006/relationships/hyperlink" Target="https://urldefense.proofpoint.com/v2/url?u=http-3A__infozone.snclavalin.com_en_tracking.aspx-3Fa-3DL-26p-3D-24yRqf56O-2DC4-5FWdwIqhEQgNcWq3bgxa34ax9dTb4MdWARZ0HNPzupCX0Iu04jQIt2HNhFEHGFJErq-24&amp;d=DwMFAg&amp;c=cUkzcZGZt-E3UgRE832-4A&amp;r=uXvAiElPpLfKbCU9rF8xQ_VKg096kXpiHfQwxC5hJzzG8A6vsAK_nXwaG1_pbQ86&amp;m=NzmL912NwaOfuuGtSGvavTpXm9GGEhBUIFXMEEFFddo&amp;s=dBz_Cclq00Ro7qfGfnikgMsn56NC_LrkHnEAIeayGRI&amp;e=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56209b-417d-449a-a58f-d8220c067089" xsi:nil="true"/>
    <lcf76f155ced4ddcb4097134ff3c332f xmlns="3c65cf8f-370c-4415-bb93-1e220ead72d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82A69E271F842A0C35D235911770A" ma:contentTypeVersion="20" ma:contentTypeDescription="Create a new document." ma:contentTypeScope="" ma:versionID="1a02440a653ab4dc0928a363885af580">
  <xsd:schema xmlns:xsd="http://www.w3.org/2001/XMLSchema" xmlns:xs="http://www.w3.org/2001/XMLSchema" xmlns:p="http://schemas.microsoft.com/office/2006/metadata/properties" xmlns:ns2="3c65cf8f-370c-4415-bb93-1e220ead72dd" xmlns:ns3="bd56209b-417d-449a-a58f-d8220c067089" targetNamespace="http://schemas.microsoft.com/office/2006/metadata/properties" ma:root="true" ma:fieldsID="3a5b80099905b8c8693debd9e0137e91" ns2:_="" ns3:_="">
    <xsd:import namespace="3c65cf8f-370c-4415-bb93-1e220ead72dd"/>
    <xsd:import namespace="bd56209b-417d-449a-a58f-d8220c067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cf8f-370c-4415-bb93-1e220ead7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e05212-43e8-4e11-86eb-cd85f6e20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6209b-417d-449a-a58f-d8220c067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794d65-5e87-47f5-858f-d7e6170c2526}" ma:internalName="TaxCatchAll" ma:showField="CatchAllData" ma:web="bd56209b-417d-449a-a58f-d8220c067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89B09-F1AD-47C4-9BC7-F24BA41E82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6DAB16-595A-4E8F-A58D-53A704BE6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70C82-3D35-4EA9-9445-B95D32F011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0BF17A-2742-4AEE-BB65-F66A31C24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Jess</dc:creator>
  <cp:keywords/>
  <dc:description/>
  <cp:lastModifiedBy>cc@girlguidingleeds.org.uk</cp:lastModifiedBy>
  <cp:revision>3</cp:revision>
  <dcterms:created xsi:type="dcterms:W3CDTF">2023-03-03T16:47:00Z</dcterms:created>
  <dcterms:modified xsi:type="dcterms:W3CDTF">2023-03-03T16:47:00Z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0x0101009F582A69E271F842A0C35D235911770A</vt:lpwstr>
  </property>
</Properties>
</file>